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2F4" w:rsidRPr="008B20C1" w:rsidRDefault="0039258A" w:rsidP="004A3D32">
      <w:pPr>
        <w:pStyle w:val="Title"/>
        <w:rPr>
          <w:b w:val="0"/>
          <w:i/>
          <w:sz w:val="36"/>
          <w:szCs w:val="36"/>
        </w:rPr>
      </w:pPr>
      <w:r w:rsidRPr="008B20C1">
        <w:rPr>
          <w:b w:val="0"/>
          <w:i/>
          <w:sz w:val="36"/>
          <w:szCs w:val="36"/>
        </w:rPr>
        <w:t xml:space="preserve">SU </w:t>
      </w:r>
      <w:r w:rsidR="006654BD" w:rsidRPr="008B20C1">
        <w:rPr>
          <w:b w:val="0"/>
          <w:i/>
          <w:sz w:val="36"/>
          <w:szCs w:val="36"/>
        </w:rPr>
        <w:t>Q</w:t>
      </w:r>
      <w:r w:rsidRPr="008B20C1">
        <w:rPr>
          <w:b w:val="0"/>
          <w:i/>
          <w:sz w:val="36"/>
          <w:szCs w:val="36"/>
        </w:rPr>
        <w:t>uarkNet</w:t>
      </w:r>
      <w:r w:rsidR="006654BD" w:rsidRPr="008B20C1">
        <w:rPr>
          <w:b w:val="0"/>
          <w:i/>
          <w:sz w:val="36"/>
          <w:szCs w:val="36"/>
        </w:rPr>
        <w:t xml:space="preserve"> W</w:t>
      </w:r>
      <w:r w:rsidRPr="008B20C1">
        <w:rPr>
          <w:b w:val="0"/>
          <w:i/>
          <w:sz w:val="36"/>
          <w:szCs w:val="36"/>
        </w:rPr>
        <w:t>orkshop</w:t>
      </w:r>
      <w:r w:rsidR="006654BD" w:rsidRPr="008B20C1">
        <w:rPr>
          <w:b w:val="0"/>
          <w:i/>
          <w:sz w:val="36"/>
          <w:szCs w:val="36"/>
        </w:rPr>
        <w:t xml:space="preserve"> 2012 –– L</w:t>
      </w:r>
      <w:r w:rsidRPr="008B20C1">
        <w:rPr>
          <w:b w:val="0"/>
          <w:i/>
          <w:sz w:val="36"/>
          <w:szCs w:val="36"/>
        </w:rPr>
        <w:t>ab</w:t>
      </w:r>
      <w:r w:rsidR="00DC5F2B" w:rsidRPr="008B20C1">
        <w:rPr>
          <w:b w:val="0"/>
          <w:i/>
          <w:sz w:val="36"/>
          <w:szCs w:val="36"/>
        </w:rPr>
        <w:t xml:space="preserve"> Activity</w:t>
      </w:r>
      <w:r w:rsidR="006654BD" w:rsidRPr="008B20C1">
        <w:rPr>
          <w:b w:val="0"/>
          <w:i/>
          <w:sz w:val="36"/>
          <w:szCs w:val="36"/>
        </w:rPr>
        <w:t xml:space="preserve"> </w:t>
      </w:r>
      <w:r w:rsidR="006E642E">
        <w:rPr>
          <w:b w:val="0"/>
          <w:i/>
          <w:sz w:val="36"/>
          <w:szCs w:val="36"/>
        </w:rPr>
        <w:t>4</w:t>
      </w:r>
    </w:p>
    <w:p w:rsidR="005B02F4" w:rsidRPr="008B20C1" w:rsidRDefault="00CC393E" w:rsidP="004A3D32">
      <w:pPr>
        <w:pStyle w:val="Title"/>
        <w:rPr>
          <w:sz w:val="48"/>
          <w:szCs w:val="48"/>
        </w:rPr>
      </w:pPr>
      <w:fldSimple w:instr=" TITLE  &quot;Electronics I:  Op Amp + Si Det&quot; \* Upper  \* MERGEFORMAT ">
        <w:r w:rsidR="003621DB">
          <w:t>ELECTRONICS I:  OP AMPs &amp; SI DET</w:t>
        </w:r>
      </w:fldSimple>
      <w:r w:rsidR="003621DB">
        <w:t>s</w:t>
      </w:r>
    </w:p>
    <w:p w:rsidR="00CE73F8" w:rsidRPr="008E1B78" w:rsidRDefault="00CE73F8" w:rsidP="00246CE6">
      <w:pPr>
        <w:pStyle w:val="AbstractTitle"/>
      </w:pPr>
      <w:r w:rsidRPr="00246CE6">
        <w:t>Laboratory</w:t>
      </w:r>
      <w:r w:rsidRPr="008E1B78">
        <w:t xml:space="preserve"> Goals</w:t>
      </w:r>
    </w:p>
    <w:p w:rsidR="00DE7C51" w:rsidRDefault="00DE7C51" w:rsidP="00DE7C51">
      <w:pPr>
        <w:pStyle w:val="AbstractBody"/>
      </w:pPr>
      <w:r>
        <w:t xml:space="preserve">Learn about basic circuits and how to use an oscilloscope. </w:t>
      </w:r>
    </w:p>
    <w:p w:rsidR="00DE7C51" w:rsidRDefault="00DE7C51" w:rsidP="00DE7C51">
      <w:pPr>
        <w:pStyle w:val="AbstractBody"/>
      </w:pPr>
      <w:r>
        <w:t>Understand the key properties of operational amplifiers.</w:t>
      </w:r>
    </w:p>
    <w:p w:rsidR="00DE7C51" w:rsidRDefault="00DE7C51" w:rsidP="00DE7C51">
      <w:pPr>
        <w:pStyle w:val="AbstractBody"/>
      </w:pPr>
      <w:r>
        <w:t>Investigate how the response of an operational amplifier configured with negative feedback changes with the amplitude and frequency of the input.</w:t>
      </w:r>
    </w:p>
    <w:p w:rsidR="00DE7C51" w:rsidRDefault="00DE7C51" w:rsidP="00DE7C51">
      <w:pPr>
        <w:pStyle w:val="AbstractBody"/>
      </w:pPr>
      <w:r>
        <w:t xml:space="preserve">Understand the operation of a silicon photodiode and how to amplify its output to give an observable output signal.  </w:t>
      </w:r>
    </w:p>
    <w:p w:rsidR="00B94DC7" w:rsidRDefault="00B94DC7" w:rsidP="00DE7C51">
      <w:pPr>
        <w:pStyle w:val="AbstractBody"/>
        <w:numPr>
          <w:ilvl w:val="0"/>
          <w:numId w:val="0"/>
        </w:numPr>
        <w:ind w:left="1800"/>
      </w:pPr>
    </w:p>
    <w:p w:rsidR="00CE73F8" w:rsidRPr="001C6F50" w:rsidRDefault="001C6F50" w:rsidP="004A3D32">
      <w:pPr>
        <w:pStyle w:val="Heading1"/>
      </w:pPr>
      <w:r w:rsidRPr="004A3D32">
        <w:t>INTRODUCTION</w:t>
      </w:r>
    </w:p>
    <w:p w:rsidR="007733E3" w:rsidRDefault="007733E3" w:rsidP="007733E3">
      <w:pPr>
        <w:pStyle w:val="ParagraphText"/>
        <w:rPr>
          <w:rFonts w:eastAsia="MS Mincho"/>
        </w:rPr>
      </w:pPr>
      <w:r>
        <w:rPr>
          <w:rFonts w:eastAsia="MS Mincho"/>
        </w:rPr>
        <w:t>Most modern high energy physics experiments read out detectors using an electronics arrangement substantially like th</w:t>
      </w:r>
      <w:r w:rsidR="008F7A18">
        <w:rPr>
          <w:rFonts w:eastAsia="MS Mincho"/>
        </w:rPr>
        <w:t xml:space="preserve">at </w:t>
      </w:r>
      <w:r>
        <w:rPr>
          <w:rFonts w:eastAsia="MS Mincho"/>
        </w:rPr>
        <w:t>shown</w:t>
      </w:r>
      <w:r w:rsidR="009D6019">
        <w:rPr>
          <w:rFonts w:eastAsia="MS Mincho"/>
        </w:rPr>
        <w:t xml:space="preserve"> in a simplified manner</w:t>
      </w:r>
      <w:r>
        <w:rPr>
          <w:rFonts w:eastAsia="MS Mincho"/>
        </w:rPr>
        <w:t xml:space="preserve"> in Figure 1.  </w:t>
      </w:r>
    </w:p>
    <w:p w:rsidR="009D6019" w:rsidRDefault="009D6019" w:rsidP="009D6019">
      <w:pPr>
        <w:pStyle w:val="Figure"/>
        <w:rPr>
          <w:rFonts w:eastAsia="MS Mincho"/>
        </w:rPr>
      </w:pPr>
    </w:p>
    <w:p w:rsidR="009D6019" w:rsidRDefault="009D6019" w:rsidP="009D6019">
      <w:pPr>
        <w:pStyle w:val="Figure"/>
        <w:rPr>
          <w:rFonts w:eastAsia="MS Mincho"/>
        </w:rPr>
      </w:pPr>
      <w:r w:rsidRPr="009D6019">
        <w:rPr>
          <w:rFonts w:eastAsia="MS Mincho"/>
        </w:rPr>
        <w:drawing>
          <wp:inline distT="0" distB="0" distL="0" distR="0">
            <wp:extent cx="5943600" cy="767080"/>
            <wp:effectExtent l="1905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086600" cy="914400"/>
                      <a:chOff x="1143000" y="1905000"/>
                      <a:chExt cx="7086600" cy="914400"/>
                    </a:xfrm>
                  </a:grpSpPr>
                  <a:grpSp>
                    <a:nvGrpSpPr>
                      <a:cNvPr id="16" name="Group 15"/>
                      <a:cNvGrpSpPr/>
                    </a:nvGrpSpPr>
                    <a:grpSpPr>
                      <a:xfrm>
                        <a:off x="1143000" y="1905000"/>
                        <a:ext cx="7086600" cy="914400"/>
                        <a:chOff x="1143000" y="1905000"/>
                        <a:chExt cx="7086600" cy="914400"/>
                      </a:xfrm>
                    </a:grpSpPr>
                    <a:sp>
                      <a:nvSpPr>
                        <a:cNvPr id="2" name="Rectangle 1"/>
                        <a:cNvSpPr/>
                      </a:nvSpPr>
                      <a:spPr>
                        <a:xfrm>
                          <a:off x="1143000" y="1905000"/>
                          <a:ext cx="1295400" cy="914400"/>
                        </a:xfrm>
                        <a:prstGeom prst="rect">
                          <a:avLst/>
                        </a:prstGeom>
                        <a:ln w="38100">
                          <a:solidFill>
                            <a:srgbClr val="00B050"/>
                          </a:solidFill>
                        </a:ln>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3200" b="1" dirty="0" smtClean="0">
                                <a:ln w="1905"/>
                                <a:solidFill>
                                  <a:srgbClr val="00B050"/>
                                </a:solidFill>
                                <a:effectLst>
                                  <a:innerShdw blurRad="69850" dist="43180" dir="5400000">
                                    <a:srgbClr val="000000">
                                      <a:alpha val="65000"/>
                                    </a:srgbClr>
                                  </a:innerShdw>
                                </a:effectLst>
                              </a:rPr>
                              <a:t>D</a:t>
                            </a:r>
                            <a:endParaRPr lang="en-US" sz="3200" b="1" dirty="0">
                              <a:ln w="1905"/>
                              <a:solidFill>
                                <a:srgbClr val="00B050"/>
                              </a:solidFill>
                              <a:effectLst>
                                <a:innerShdw blurRad="69850" dist="43180" dir="5400000">
                                  <a:srgbClr val="000000">
                                    <a:alpha val="65000"/>
                                  </a:srgbClr>
                                </a:innerShdw>
                              </a:effectLst>
                            </a:endParaRPr>
                          </a:p>
                        </a:txBody>
                        <a:useSpRect/>
                      </a:txSp>
                      <a:style>
                        <a:lnRef idx="2">
                          <a:schemeClr val="accent3"/>
                        </a:lnRef>
                        <a:fillRef idx="1">
                          <a:schemeClr val="lt1"/>
                        </a:fillRef>
                        <a:effectRef idx="0">
                          <a:schemeClr val="accent3"/>
                        </a:effectRef>
                        <a:fontRef idx="minor">
                          <a:schemeClr val="dk1"/>
                        </a:fontRef>
                      </a:style>
                    </a:sp>
                    <a:sp>
                      <a:nvSpPr>
                        <a:cNvPr id="3" name="Rectangle 2"/>
                        <a:cNvSpPr/>
                      </a:nvSpPr>
                      <a:spPr>
                        <a:xfrm>
                          <a:off x="3048000" y="1905000"/>
                          <a:ext cx="1295400" cy="914400"/>
                        </a:xfrm>
                        <a:prstGeom prst="rect">
                          <a:avLst/>
                        </a:prstGeom>
                        <a:ln w="38100">
                          <a:solidFill>
                            <a:schemeClr val="accent1"/>
                          </a:solidFill>
                        </a:ln>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3200" b="1" dirty="0" smtClean="0">
                                <a:ln w="1905"/>
                                <a:solidFill>
                                  <a:schemeClr val="accent1"/>
                                </a:solidFill>
                                <a:effectLst>
                                  <a:innerShdw blurRad="69850" dist="43180" dir="5400000">
                                    <a:srgbClr val="000000">
                                      <a:alpha val="65000"/>
                                    </a:srgbClr>
                                  </a:innerShdw>
                                </a:effectLst>
                              </a:rPr>
                              <a:t>A</a:t>
                            </a:r>
                            <a:endParaRPr lang="en-US" sz="3200" b="1" dirty="0">
                              <a:ln w="1905"/>
                              <a:solidFill>
                                <a:schemeClr val="accent1"/>
                              </a:solidFill>
                              <a:effectLst>
                                <a:innerShdw blurRad="69850" dist="43180" dir="5400000">
                                  <a:srgbClr val="000000">
                                    <a:alpha val="65000"/>
                                  </a:srgbClr>
                                </a:innerShdw>
                              </a:effectLst>
                            </a:endParaRPr>
                          </a:p>
                        </a:txBody>
                        <a:useSpRect/>
                      </a:txSp>
                      <a:style>
                        <a:lnRef idx="2">
                          <a:schemeClr val="accent3"/>
                        </a:lnRef>
                        <a:fillRef idx="1">
                          <a:schemeClr val="lt1"/>
                        </a:fillRef>
                        <a:effectRef idx="0">
                          <a:schemeClr val="accent3"/>
                        </a:effectRef>
                        <a:fontRef idx="minor">
                          <a:schemeClr val="dk1"/>
                        </a:fontRef>
                      </a:style>
                    </a:sp>
                    <a:sp>
                      <a:nvSpPr>
                        <a:cNvPr id="4" name="Rectangle 3"/>
                        <a:cNvSpPr/>
                      </a:nvSpPr>
                      <a:spPr>
                        <a:xfrm>
                          <a:off x="4953000" y="1905000"/>
                          <a:ext cx="1295400" cy="914400"/>
                        </a:xfrm>
                        <a:prstGeom prst="rect">
                          <a:avLst/>
                        </a:prstGeom>
                        <a:ln w="38100">
                          <a:solidFill>
                            <a:schemeClr val="accent2"/>
                          </a:solidFill>
                        </a:ln>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3200" b="1" dirty="0" smtClean="0">
                                <a:ln w="1905"/>
                                <a:solidFill>
                                  <a:schemeClr val="accent2"/>
                                </a:solidFill>
                                <a:effectLst>
                                  <a:innerShdw blurRad="69850" dist="43180" dir="5400000">
                                    <a:srgbClr val="000000">
                                      <a:alpha val="65000"/>
                                    </a:srgbClr>
                                  </a:innerShdw>
                                </a:effectLst>
                              </a:rPr>
                              <a:t>C</a:t>
                            </a:r>
                            <a:endParaRPr lang="en-US" sz="3200" b="1" dirty="0">
                              <a:ln w="1905"/>
                              <a:solidFill>
                                <a:schemeClr val="accent2"/>
                              </a:solidFill>
                              <a:effectLst>
                                <a:innerShdw blurRad="69850" dist="43180" dir="5400000">
                                  <a:srgbClr val="000000">
                                    <a:alpha val="65000"/>
                                  </a:srgbClr>
                                </a:innerShdw>
                              </a:effectLst>
                            </a:endParaRPr>
                          </a:p>
                        </a:txBody>
                        <a:useSpRect/>
                      </a:txSp>
                      <a:style>
                        <a:lnRef idx="2">
                          <a:schemeClr val="accent3"/>
                        </a:lnRef>
                        <a:fillRef idx="1">
                          <a:schemeClr val="lt1"/>
                        </a:fillRef>
                        <a:effectRef idx="0">
                          <a:schemeClr val="accent3"/>
                        </a:effectRef>
                        <a:fontRef idx="minor">
                          <a:schemeClr val="dk1"/>
                        </a:fontRef>
                      </a:style>
                    </a:sp>
                    <a:sp>
                      <a:nvSpPr>
                        <a:cNvPr id="5" name="Rectangle 4"/>
                        <a:cNvSpPr/>
                      </a:nvSpPr>
                      <a:spPr>
                        <a:xfrm>
                          <a:off x="6934200" y="1905000"/>
                          <a:ext cx="1295400" cy="914400"/>
                        </a:xfrm>
                        <a:prstGeom prst="rect">
                          <a:avLst/>
                        </a:prstGeom>
                        <a:ln w="38100">
                          <a:solidFill>
                            <a:schemeClr val="accent4">
                              <a:alpha val="99000"/>
                            </a:schemeClr>
                          </a:solidFill>
                        </a:ln>
                        <a:effectLst>
                          <a:outerShdw blurRad="50800" dist="38100" dir="2700000" algn="tl" rotWithShape="0">
                            <a:prstClr val="black">
                              <a:alpha val="40000"/>
                            </a:prstClr>
                          </a:outerShdw>
                        </a:effectLst>
                      </a:spPr>
                      <a:txSp>
                        <a:txBody>
                          <a:bodyPr rtlCol="0" anchor="ctr"/>
                          <a:lstStyle>
                            <a:defPPr>
                              <a:defRPr lang="en-US"/>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algn="ctr"/>
                            <a:r>
                              <a:rPr lang="en-US" sz="3200" b="1" dirty="0" smtClean="0">
                                <a:ln w="1905"/>
                                <a:solidFill>
                                  <a:schemeClr val="accent4"/>
                                </a:solidFill>
                                <a:effectLst>
                                  <a:innerShdw blurRad="69850" dist="43180" dir="5400000">
                                    <a:srgbClr val="000000">
                                      <a:alpha val="65000"/>
                                    </a:srgbClr>
                                  </a:innerShdw>
                                </a:effectLst>
                              </a:rPr>
                              <a:t>Q</a:t>
                            </a:r>
                            <a:endParaRPr lang="en-US" sz="3200" b="1" dirty="0">
                              <a:ln w="1905"/>
                              <a:solidFill>
                                <a:schemeClr val="accent4"/>
                              </a:solidFill>
                              <a:effectLst>
                                <a:innerShdw blurRad="69850" dist="43180" dir="5400000">
                                  <a:srgbClr val="000000">
                                    <a:alpha val="65000"/>
                                  </a:srgbClr>
                                </a:innerShdw>
                              </a:effectLst>
                            </a:endParaRPr>
                          </a:p>
                        </a:txBody>
                        <a:useSpRect/>
                      </a:txSp>
                      <a:style>
                        <a:lnRef idx="2">
                          <a:schemeClr val="accent3"/>
                        </a:lnRef>
                        <a:fillRef idx="1">
                          <a:schemeClr val="lt1"/>
                        </a:fillRef>
                        <a:effectRef idx="0">
                          <a:schemeClr val="accent3"/>
                        </a:effectRef>
                        <a:fontRef idx="minor">
                          <a:schemeClr val="dk1"/>
                        </a:fontRef>
                      </a:style>
                    </a:sp>
                    <a:cxnSp>
                      <a:nvCxnSpPr>
                        <a:cNvPr id="7" name="Straight Connector 6"/>
                        <a:cNvCxnSpPr>
                          <a:stCxn id="2" idx="3"/>
                          <a:endCxn id="3" idx="1"/>
                        </a:cNvCxnSpPr>
                      </a:nvCxnSpPr>
                      <a:spPr>
                        <a:xfrm>
                          <a:off x="2438400" y="2362200"/>
                          <a:ext cx="609600" cy="1588"/>
                        </a:xfrm>
                        <a:prstGeom prst="line">
                          <a:avLst/>
                        </a:prstGeom>
                        <a:ln w="38100"/>
                      </a:spPr>
                      <a:style>
                        <a:lnRef idx="2">
                          <a:schemeClr val="dk1"/>
                        </a:lnRef>
                        <a:fillRef idx="0">
                          <a:schemeClr val="dk1"/>
                        </a:fillRef>
                        <a:effectRef idx="1">
                          <a:schemeClr val="dk1"/>
                        </a:effectRef>
                        <a:fontRef idx="minor">
                          <a:schemeClr val="tx1"/>
                        </a:fontRef>
                      </a:style>
                    </a:cxnSp>
                    <a:cxnSp>
                      <a:nvCxnSpPr>
                        <a:cNvPr id="10" name="Straight Connector 9"/>
                        <a:cNvCxnSpPr>
                          <a:stCxn id="4" idx="3"/>
                          <a:endCxn id="5" idx="1"/>
                        </a:cNvCxnSpPr>
                      </a:nvCxnSpPr>
                      <a:spPr>
                        <a:xfrm>
                          <a:off x="6248400" y="2362200"/>
                          <a:ext cx="685800" cy="1588"/>
                        </a:xfrm>
                        <a:prstGeom prst="line">
                          <a:avLst/>
                        </a:prstGeom>
                        <a:ln w="38100"/>
                      </a:spPr>
                      <a:style>
                        <a:lnRef idx="2">
                          <a:schemeClr val="dk1"/>
                        </a:lnRef>
                        <a:fillRef idx="0">
                          <a:schemeClr val="dk1"/>
                        </a:fillRef>
                        <a:effectRef idx="1">
                          <a:schemeClr val="dk1"/>
                        </a:effectRef>
                        <a:fontRef idx="minor">
                          <a:schemeClr val="tx1"/>
                        </a:fontRef>
                      </a:style>
                    </a:cxnSp>
                    <a:cxnSp>
                      <a:nvCxnSpPr>
                        <a:cNvPr id="11" name="Straight Connector 10"/>
                        <a:cNvCxnSpPr>
                          <a:stCxn id="3" idx="3"/>
                          <a:endCxn id="4" idx="1"/>
                        </a:cNvCxnSpPr>
                      </a:nvCxnSpPr>
                      <a:spPr>
                        <a:xfrm>
                          <a:off x="4343400" y="2362200"/>
                          <a:ext cx="609600" cy="1588"/>
                        </a:xfrm>
                        <a:prstGeom prst="line">
                          <a:avLst/>
                        </a:prstGeom>
                        <a:ln w="38100"/>
                      </a:spPr>
                      <a:style>
                        <a:lnRef idx="2">
                          <a:schemeClr val="dk1"/>
                        </a:lnRef>
                        <a:fillRef idx="0">
                          <a:schemeClr val="dk1"/>
                        </a:fillRef>
                        <a:effectRef idx="1">
                          <a:schemeClr val="dk1"/>
                        </a:effectRef>
                        <a:fontRef idx="minor">
                          <a:schemeClr val="tx1"/>
                        </a:fontRef>
                      </a:style>
                    </a:cxnSp>
                  </a:grpSp>
                </lc:lockedCanvas>
              </a:graphicData>
            </a:graphic>
          </wp:inline>
        </w:drawing>
      </w:r>
    </w:p>
    <w:p w:rsidR="009D6019" w:rsidRDefault="009D6019" w:rsidP="009D6019">
      <w:pPr>
        <w:pStyle w:val="FigureCaption"/>
        <w:rPr>
          <w:rFonts w:eastAsia="MS Mincho"/>
        </w:rPr>
      </w:pPr>
      <w:r>
        <w:rPr>
          <w:rFonts w:eastAsia="MS Mincho"/>
        </w:rPr>
        <w:t xml:space="preserve">Simplified schematic showing the elements in a detector readout chain </w:t>
      </w:r>
      <w:r w:rsidR="004013DB">
        <w:rPr>
          <w:rFonts w:eastAsia="MS Mincho"/>
        </w:rPr>
        <w:t xml:space="preserve">used </w:t>
      </w:r>
      <w:r>
        <w:rPr>
          <w:rFonts w:eastAsia="MS Mincho"/>
        </w:rPr>
        <w:t xml:space="preserve">in a typical high energy physics experiment.   </w:t>
      </w:r>
    </w:p>
    <w:p w:rsidR="007733E3" w:rsidRDefault="007733E3" w:rsidP="007733E3">
      <w:pPr>
        <w:pStyle w:val="ParagraphText"/>
        <w:rPr>
          <w:rFonts w:eastAsia="MS Mincho"/>
        </w:rPr>
      </w:pPr>
      <w:r>
        <w:rPr>
          <w:rFonts w:eastAsia="MS Mincho"/>
        </w:rPr>
        <w:t xml:space="preserve">The detector </w:t>
      </w:r>
      <w:r w:rsidR="008F7A18">
        <w:rPr>
          <w:rFonts w:eastAsia="MS Mincho"/>
        </w:rPr>
        <w:t xml:space="preserve">D </w:t>
      </w:r>
      <w:r>
        <w:rPr>
          <w:rFonts w:eastAsia="MS Mincho"/>
        </w:rPr>
        <w:t xml:space="preserve">(or sensor or transducer) takes a physical quantity (like position or temperature) and translates it into charge (or current or voltage), either directly or indirectly.  </w:t>
      </w:r>
      <w:r w:rsidR="008F7A18">
        <w:rPr>
          <w:rFonts w:eastAsia="MS Mincho"/>
        </w:rPr>
        <w:t xml:space="preserve">This may be something simple like a </w:t>
      </w:r>
      <w:proofErr w:type="spellStart"/>
      <w:r w:rsidR="008F7A18">
        <w:rPr>
          <w:rFonts w:eastAsia="MS Mincho"/>
        </w:rPr>
        <w:t>thermistor</w:t>
      </w:r>
      <w:proofErr w:type="spellEnd"/>
      <w:r w:rsidR="008F7A18">
        <w:rPr>
          <w:rFonts w:eastAsia="MS Mincho"/>
        </w:rPr>
        <w:t xml:space="preserve"> or something more complex, like a channel in a silicon vertex detector.  </w:t>
      </w:r>
    </w:p>
    <w:p w:rsidR="009D6019" w:rsidRDefault="008F7A18" w:rsidP="009D6019">
      <w:pPr>
        <w:pStyle w:val="ParagraphText"/>
        <w:rPr>
          <w:rFonts w:eastAsia="MS Mincho"/>
        </w:rPr>
      </w:pPr>
      <w:r>
        <w:rPr>
          <w:rFonts w:eastAsia="MS Mincho"/>
        </w:rPr>
        <w:t xml:space="preserve">Following is the amplifier A, which takes the signal from the detector and boosts it by some factor, called gain.  This stage </w:t>
      </w:r>
      <w:r w:rsidR="009D6019">
        <w:rPr>
          <w:rFonts w:eastAsia="MS Mincho"/>
        </w:rPr>
        <w:t xml:space="preserve">also shapes and stretches the signal, as necessary for subsequent processing.  This is known as the </w:t>
      </w:r>
      <w:r w:rsidR="00861098">
        <w:rPr>
          <w:rFonts w:eastAsia="MS Mincho"/>
        </w:rPr>
        <w:t>“</w:t>
      </w:r>
      <w:r w:rsidR="009D6019">
        <w:rPr>
          <w:rFonts w:eastAsia="MS Mincho"/>
        </w:rPr>
        <w:t>front-end</w:t>
      </w:r>
      <w:r w:rsidR="00861098">
        <w:rPr>
          <w:rFonts w:eastAsia="MS Mincho"/>
        </w:rPr>
        <w:t>”</w:t>
      </w:r>
      <w:r w:rsidR="009D6019">
        <w:rPr>
          <w:rFonts w:eastAsia="MS Mincho"/>
        </w:rPr>
        <w:t xml:space="preserve"> electronics, and often is required to be very fast.  In the LHCb experiment, there is a potential event of interest every 25 ns (a 40 MHz rate).  </w:t>
      </w:r>
    </w:p>
    <w:p w:rsidR="007733E3" w:rsidRDefault="009D6019" w:rsidP="009D6019">
      <w:pPr>
        <w:pStyle w:val="ParagraphText"/>
        <w:rPr>
          <w:rFonts w:eastAsia="MS Mincho"/>
        </w:rPr>
      </w:pPr>
      <w:r>
        <w:rPr>
          <w:rFonts w:eastAsia="MS Mincho"/>
        </w:rPr>
        <w:t xml:space="preserve">Next, the data converter C takes the analog signal and converts it into some digitized quantity that a computer (or equivalent) can manipulate or process.  This converter may be an ADC (amplitude) or TDC (time) or another device, whose output is a digital signal which following some standard definition.  </w:t>
      </w:r>
      <w:r w:rsidR="00861098">
        <w:rPr>
          <w:rFonts w:eastAsia="MS Mincho"/>
        </w:rPr>
        <w:t>The signal information is now encoded into bits, and may be manipulated fairly easily and reliably:  the digital signal may then be added or subtracted or stored temporarily or rearranged in some other way, as needed</w:t>
      </w:r>
      <w:r w:rsidR="004013DB">
        <w:rPr>
          <w:rFonts w:eastAsia="MS Mincho"/>
        </w:rPr>
        <w:t>, by fast devices like DSPs or FPGAs</w:t>
      </w:r>
      <w:r w:rsidR="00861098">
        <w:rPr>
          <w:rFonts w:eastAsia="MS Mincho"/>
        </w:rPr>
        <w:t xml:space="preserve">.  This stage can be considered the “back-end” electronics.  </w:t>
      </w:r>
    </w:p>
    <w:p w:rsidR="00E95230" w:rsidRDefault="00861098" w:rsidP="009D6019">
      <w:pPr>
        <w:pStyle w:val="ParagraphText"/>
        <w:rPr>
          <w:rFonts w:eastAsia="MS Mincho"/>
        </w:rPr>
      </w:pPr>
      <w:r>
        <w:rPr>
          <w:rFonts w:eastAsia="MS Mincho"/>
        </w:rPr>
        <w:lastRenderedPageBreak/>
        <w:t xml:space="preserve">Lastly, the data acquisition system </w:t>
      </w:r>
      <w:proofErr w:type="gramStart"/>
      <w:r>
        <w:rPr>
          <w:rFonts w:eastAsia="MS Mincho"/>
        </w:rPr>
        <w:t>Q,</w:t>
      </w:r>
      <w:proofErr w:type="gramEnd"/>
      <w:r>
        <w:rPr>
          <w:rFonts w:eastAsia="MS Mincho"/>
        </w:rPr>
        <w:t xml:space="preserve"> is the system that takes the processed digitized signal and </w:t>
      </w:r>
      <w:r w:rsidR="00DF3B96">
        <w:rPr>
          <w:rFonts w:eastAsia="MS Mincho"/>
        </w:rPr>
        <w:t xml:space="preserve">transfers it to a storage medium.  This so-called DAQ may also processes the information further if needed.  </w:t>
      </w:r>
      <w:r w:rsidR="00E95230">
        <w:rPr>
          <w:rFonts w:eastAsia="MS Mincho"/>
        </w:rPr>
        <w:t xml:space="preserve">(In practice, the boundary line between the final two stages is a matter for technical debate.)  An on-line </w:t>
      </w:r>
      <w:r w:rsidR="00DF3B96">
        <w:rPr>
          <w:rFonts w:eastAsia="MS Mincho"/>
        </w:rPr>
        <w:t xml:space="preserve">computer, or more often, a farm of </w:t>
      </w:r>
      <w:r w:rsidR="00E95230">
        <w:rPr>
          <w:rFonts w:eastAsia="MS Mincho"/>
        </w:rPr>
        <w:t xml:space="preserve">such </w:t>
      </w:r>
      <w:r w:rsidR="00DF3B96">
        <w:rPr>
          <w:rFonts w:eastAsia="MS Mincho"/>
        </w:rPr>
        <w:t>CPUs</w:t>
      </w:r>
      <w:r w:rsidR="00E95230">
        <w:rPr>
          <w:rFonts w:eastAsia="MS Mincho"/>
        </w:rPr>
        <w:t>,</w:t>
      </w:r>
      <w:r w:rsidR="00DF3B96">
        <w:rPr>
          <w:rFonts w:eastAsia="MS Mincho"/>
        </w:rPr>
        <w:t xml:space="preserve"> is typically used for this task.  </w:t>
      </w:r>
      <w:r w:rsidR="00E95230">
        <w:rPr>
          <w:rFonts w:eastAsia="MS Mincho"/>
        </w:rPr>
        <w:t xml:space="preserve">The digitized information for each event of interest is then available for sophisticated analysis, off-line, by the physicist.  </w:t>
      </w:r>
    </w:p>
    <w:p w:rsidR="00861098" w:rsidRDefault="00861098" w:rsidP="009D6019">
      <w:pPr>
        <w:pStyle w:val="ParagraphText"/>
        <w:rPr>
          <w:rFonts w:eastAsia="MS Mincho"/>
        </w:rPr>
      </w:pPr>
      <w:r>
        <w:rPr>
          <w:rFonts w:eastAsia="MS Mincho"/>
        </w:rPr>
        <w:t xml:space="preserve">Overall, one tries to design the electronics chain to be linear and proportional to the physical quantity measured.  This is more often true in breach, however, and much additional work involving monitoring and calibration is needed to assure the measurement’s fidelity to the physics.  </w:t>
      </w:r>
    </w:p>
    <w:p w:rsidR="009D6019" w:rsidRDefault="004013DB" w:rsidP="007733E3">
      <w:pPr>
        <w:pStyle w:val="ParagraphText"/>
        <w:rPr>
          <w:rFonts w:eastAsia="MS Mincho"/>
        </w:rPr>
      </w:pPr>
      <w:r>
        <w:rPr>
          <w:rFonts w:eastAsia="MS Mincho"/>
        </w:rPr>
        <w:t xml:space="preserve">In this lab activity (Op Amp + Si </w:t>
      </w:r>
      <w:proofErr w:type="spellStart"/>
      <w:r>
        <w:rPr>
          <w:rFonts w:eastAsia="MS Mincho"/>
        </w:rPr>
        <w:t>Det</w:t>
      </w:r>
      <w:proofErr w:type="spellEnd"/>
      <w:r>
        <w:rPr>
          <w:rFonts w:eastAsia="MS Mincho"/>
        </w:rPr>
        <w:t xml:space="preserve">), the focus will be on the first two elements in Figure 1.  In the second electronics lab activity (ADC + DAQ), it will be on the last two elements.  </w:t>
      </w:r>
    </w:p>
    <w:p w:rsidR="007733E3" w:rsidRDefault="007733E3" w:rsidP="007733E3">
      <w:pPr>
        <w:pStyle w:val="ParagraphText"/>
        <w:rPr>
          <w:rFonts w:eastAsia="MS Mincho"/>
        </w:rPr>
      </w:pPr>
    </w:p>
    <w:p w:rsidR="007733E3" w:rsidRDefault="007733E3" w:rsidP="007733E3">
      <w:pPr>
        <w:pStyle w:val="ParagraphText"/>
        <w:rPr>
          <w:rFonts w:eastAsia="MS Mincho"/>
        </w:rPr>
      </w:pPr>
    </w:p>
    <w:p w:rsidR="008F7A18" w:rsidRDefault="008F7A18" w:rsidP="007733E3">
      <w:pPr>
        <w:pStyle w:val="ParagraphText"/>
        <w:rPr>
          <w:rFonts w:eastAsia="MS Mincho"/>
        </w:rPr>
      </w:pPr>
    </w:p>
    <w:p w:rsidR="008F7A18" w:rsidRDefault="008F7A18" w:rsidP="007733E3">
      <w:pPr>
        <w:pStyle w:val="ParagraphText"/>
        <w:rPr>
          <w:rFonts w:eastAsia="MS Mincho"/>
        </w:rPr>
      </w:pPr>
    </w:p>
    <w:p w:rsidR="004013DB" w:rsidRPr="00DD4542" w:rsidRDefault="004013DB">
      <w:pPr>
        <w:spacing w:after="0"/>
        <w:rPr>
          <w:rFonts w:ascii="Arial" w:hAnsi="Arial" w:cs="Arial"/>
          <w:b/>
          <w:bCs/>
          <w:caps/>
          <w:strike/>
          <w:kern w:val="32"/>
          <w:sz w:val="32"/>
          <w:szCs w:val="32"/>
        </w:rPr>
      </w:pPr>
      <w:r w:rsidRPr="00DD4542">
        <w:rPr>
          <w:strike/>
        </w:rPr>
        <w:br w:type="page"/>
      </w:r>
    </w:p>
    <w:p w:rsidR="00E05ADB" w:rsidRPr="00DE7C51" w:rsidRDefault="00E05ADB" w:rsidP="00DE7C51">
      <w:pPr>
        <w:pStyle w:val="Heading1"/>
      </w:pPr>
      <w:r w:rsidRPr="00DE7C51">
        <w:lastRenderedPageBreak/>
        <w:t>Tutorial on the operational amplifier</w:t>
      </w:r>
    </w:p>
    <w:p w:rsidR="00E05ADB" w:rsidRDefault="00E05ADB" w:rsidP="00DE7C51">
      <w:pPr>
        <w:pStyle w:val="ParagraphText"/>
      </w:pPr>
      <w:r>
        <w:t xml:space="preserve">The operational amplifier is a crucial building block in several operations involving </w:t>
      </w:r>
      <w:r w:rsidRPr="00141443">
        <w:rPr>
          <w:color w:val="0000FF"/>
        </w:rPr>
        <w:t>analog</w:t>
      </w:r>
      <w:r>
        <w:t xml:space="preserve"> signals, namely signals whose amplitude carries some relevant physical information. This </w:t>
      </w:r>
      <w:r w:rsidR="00DE7C51">
        <w:t>characteristic</w:t>
      </w:r>
      <w:r>
        <w:t xml:space="preserve"> is opposed to the quantized nature of digital signals where one distinguishes between two states corresponding to the logical 1 or 0 respectively. Analog signals need frequently to be amplified, to reach the sensitivity of the measuring apparatus. For example, a sensor that monitors a physical quantity such as light, temperature, pressure, may produce a signal that is too low to be digitized with sufficient accuracy by your data acquisition system. Now you have two examples at your disposal, the digital oscilloscope and your </w:t>
      </w:r>
      <w:proofErr w:type="spellStart"/>
      <w:r w:rsidR="00F160FC">
        <w:t>LabVIEW</w:t>
      </w:r>
      <w:proofErr w:type="spellEnd"/>
      <w:r>
        <w:t xml:space="preserve"> set-up. </w:t>
      </w:r>
    </w:p>
    <w:p w:rsidR="00E05ADB" w:rsidRDefault="00E05ADB" w:rsidP="004013DB">
      <w:pPr>
        <w:pStyle w:val="ParagraphText"/>
      </w:pPr>
      <w:r>
        <w:t>Additional manipulations that we may want to perform on signals are mathematical ones. We may want to sum or subtract two signals, or even to differentiate or integrated them.</w:t>
      </w:r>
    </w:p>
    <w:p w:rsidR="00E05ADB" w:rsidRDefault="00E05ADB" w:rsidP="004013DB">
      <w:pPr>
        <w:pStyle w:val="ParagraphText"/>
      </w:pPr>
      <w:r>
        <w:t>The operational amplifier takes its name by the fact that it can be configured through a suitable combination of passive components connected between its terminals to perform operations and scale analog signals to reach the desired sensitivity.</w:t>
      </w:r>
    </w:p>
    <w:p w:rsidR="00F160FC" w:rsidRDefault="00F160FC" w:rsidP="00F160FC">
      <w:pPr>
        <w:pStyle w:val="ParagraphText"/>
      </w:pPr>
    </w:p>
    <w:p w:rsidR="00E05ADB" w:rsidRDefault="00E05ADB" w:rsidP="00F160FC">
      <w:pPr>
        <w:pStyle w:val="Figure"/>
      </w:pPr>
      <w:r>
        <w:object w:dxaOrig="2580" w:dyaOrig="1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9pt;height:71.25pt" o:ole="">
            <v:imagedata r:id="rId8" o:title=""/>
          </v:shape>
          <o:OLEObject Type="Embed" ProgID="Word.Picture.8" ShapeID="_x0000_i1026" DrawAspect="Content" ObjectID="_1402129969" r:id="rId9"/>
        </w:object>
      </w:r>
    </w:p>
    <w:p w:rsidR="004013DB" w:rsidRDefault="004013DB" w:rsidP="00F160FC">
      <w:pPr>
        <w:pStyle w:val="FigureCaption"/>
      </w:pPr>
      <w:r>
        <w:t>LF356, a typical operational amplifier.</w:t>
      </w:r>
    </w:p>
    <w:p w:rsidR="00F160FC" w:rsidRDefault="00F160FC" w:rsidP="00F160FC">
      <w:pPr>
        <w:pStyle w:val="ParagraphText"/>
      </w:pPr>
      <w:r>
        <w:t>The op amp (operational amplifier) is represented by the circuit symbol shown in Figure 2. It derives its DC power from two supply rails (the voltages called V</w:t>
      </w:r>
      <w:r w:rsidRPr="008A1390">
        <w:rPr>
          <w:vertAlign w:val="superscript"/>
        </w:rPr>
        <w:t>+</w:t>
      </w:r>
      <w:r>
        <w:t xml:space="preserve"> and V</w:t>
      </w:r>
      <w:r w:rsidRPr="008A1390">
        <w:rPr>
          <w:vertAlign w:val="superscript"/>
        </w:rPr>
        <w:t>-</w:t>
      </w:r>
      <w:r>
        <w:t xml:space="preserve">). The amplifier has two input terminals: one inverting and the other </w:t>
      </w:r>
      <w:proofErr w:type="gramStart"/>
      <w:r>
        <w:t>non</w:t>
      </w:r>
      <w:proofErr w:type="gramEnd"/>
      <w:r>
        <w:t xml:space="preserve"> inverting. This terminology refers to the relative sign of the relative direction in which a voltage change at each terminal drives </w:t>
      </w:r>
      <w:proofErr w:type="spellStart"/>
      <w:r>
        <w:t>v</w:t>
      </w:r>
      <w:r w:rsidRPr="008A1390">
        <w:rPr>
          <w:vertAlign w:val="subscript"/>
        </w:rPr>
        <w:t>out</w:t>
      </w:r>
      <w:proofErr w:type="spellEnd"/>
      <w:r>
        <w:t xml:space="preserve">. For example, </w:t>
      </w:r>
      <w:proofErr w:type="spellStart"/>
      <w:r>
        <w:t>and</w:t>
      </w:r>
      <w:proofErr w:type="spellEnd"/>
      <w:r>
        <w:t xml:space="preserve"> increase of </w:t>
      </w:r>
      <w:proofErr w:type="spellStart"/>
      <w:r>
        <w:t>vin</w:t>
      </w:r>
      <w:proofErr w:type="spellEnd"/>
      <w:r>
        <w:t xml:space="preserve">+ produces an increase in </w:t>
      </w:r>
      <w:proofErr w:type="spellStart"/>
      <w:r>
        <w:t>v</w:t>
      </w:r>
      <w:r w:rsidRPr="00746B1B">
        <w:rPr>
          <w:vertAlign w:val="subscript"/>
        </w:rPr>
        <w:t>out</w:t>
      </w:r>
      <w:proofErr w:type="spellEnd"/>
      <w:r>
        <w:t xml:space="preserve">, while an increase in </w:t>
      </w:r>
      <w:proofErr w:type="spellStart"/>
      <w:r>
        <w:t>vin</w:t>
      </w:r>
      <w:proofErr w:type="spellEnd"/>
      <w:r>
        <w:t xml:space="preserve">- produces a decrease in </w:t>
      </w:r>
      <w:proofErr w:type="spellStart"/>
      <w:r>
        <w:t>v</w:t>
      </w:r>
      <w:r w:rsidRPr="00746B1B">
        <w:rPr>
          <w:vertAlign w:val="subscript"/>
        </w:rPr>
        <w:t>out</w:t>
      </w:r>
      <w:proofErr w:type="spellEnd"/>
      <w:r>
        <w:t xml:space="preserve">. </w:t>
      </w:r>
    </w:p>
    <w:p w:rsidR="00E05ADB" w:rsidRDefault="00E05ADB" w:rsidP="00DE7C51">
      <w:pPr>
        <w:pStyle w:val="ParagraphText"/>
      </w:pPr>
      <w:r>
        <w:t xml:space="preserve">In particular, we can say that the output is controlled only by the difference between the two inputs: the operational amplifier is sensitive to the difference </w:t>
      </w:r>
      <w:proofErr w:type="spellStart"/>
      <w:r>
        <w:t>dV</w:t>
      </w:r>
      <w:proofErr w:type="spellEnd"/>
      <w:r>
        <w:t>=</w:t>
      </w:r>
      <w:proofErr w:type="spellStart"/>
      <w:r>
        <w:t>vin</w:t>
      </w:r>
      <w:proofErr w:type="spellEnd"/>
      <w:r>
        <w:t>+-</w:t>
      </w:r>
      <w:proofErr w:type="spellStart"/>
      <w:proofErr w:type="gramStart"/>
      <w:r>
        <w:t>vin</w:t>
      </w:r>
      <w:proofErr w:type="spellEnd"/>
      <w:proofErr w:type="gramEnd"/>
      <w:r>
        <w:t xml:space="preserve">-. For a very small range of </w:t>
      </w:r>
      <w:proofErr w:type="spellStart"/>
      <w:r>
        <w:t>dV</w:t>
      </w:r>
      <w:proofErr w:type="spellEnd"/>
      <w:r>
        <w:t xml:space="preserve">, the gain </w:t>
      </w:r>
      <w:proofErr w:type="gramStart"/>
      <w:r>
        <w:t>A</w:t>
      </w:r>
      <w:proofErr w:type="gramEnd"/>
      <w:r>
        <w:t xml:space="preserve"> (called also open loop gain) is large and linear in </w:t>
      </w:r>
      <w:proofErr w:type="spellStart"/>
      <w:r>
        <w:t>dV</w:t>
      </w:r>
      <w:proofErr w:type="spellEnd"/>
      <w:r>
        <w:t xml:space="preserve">. However, there is a maximum absolute value of </w:t>
      </w:r>
      <w:proofErr w:type="spellStart"/>
      <w:r>
        <w:t>v</w:t>
      </w:r>
      <w:r w:rsidRPr="00746B1B">
        <w:rPr>
          <w:vertAlign w:val="subscript"/>
        </w:rPr>
        <w:t>out</w:t>
      </w:r>
      <w:proofErr w:type="spellEnd"/>
      <w:r>
        <w:t xml:space="preserve"> for any given value of V</w:t>
      </w:r>
      <w:r w:rsidRPr="00746B1B">
        <w:rPr>
          <w:vertAlign w:val="superscript"/>
        </w:rPr>
        <w:t>+</w:t>
      </w:r>
      <w:r>
        <w:t xml:space="preserve"> and V</w:t>
      </w:r>
      <w:r w:rsidRPr="00746B1B">
        <w:rPr>
          <w:vertAlign w:val="superscript"/>
        </w:rPr>
        <w:t>-</w:t>
      </w:r>
      <w:r>
        <w:t xml:space="preserve">, so when </w:t>
      </w:r>
      <w:proofErr w:type="spellStart"/>
      <w:r>
        <w:t>AdV</w:t>
      </w:r>
      <w:proofErr w:type="spellEnd"/>
      <w:r>
        <w:t>&gt;</w:t>
      </w:r>
      <w:proofErr w:type="spellStart"/>
      <w:r>
        <w:t>Vomax</w:t>
      </w:r>
      <w:proofErr w:type="spellEnd"/>
      <w:proofErr w:type="gramStart"/>
      <w:r>
        <w:t xml:space="preserve">+  </w:t>
      </w:r>
      <w:proofErr w:type="spellStart"/>
      <w:r>
        <w:t>orAdV</w:t>
      </w:r>
      <w:proofErr w:type="spellEnd"/>
      <w:proofErr w:type="gramEnd"/>
      <w:r>
        <w:t>&lt;</w:t>
      </w:r>
      <w:proofErr w:type="spellStart"/>
      <w:r>
        <w:t>Vomax</w:t>
      </w:r>
      <w:proofErr w:type="spellEnd"/>
      <w:r>
        <w:t xml:space="preserve">-, the output is constant (saturated) at its extreme value. You can see </w:t>
      </w:r>
      <w:r w:rsidR="00F160FC">
        <w:t>this behavior depicted in Figure 3</w:t>
      </w:r>
      <w:r>
        <w:t>.</w:t>
      </w:r>
    </w:p>
    <w:p w:rsidR="00F160FC" w:rsidRDefault="00F160FC" w:rsidP="00DE7C51">
      <w:pPr>
        <w:pStyle w:val="ParagraphText"/>
      </w:pPr>
    </w:p>
    <w:p w:rsidR="00E05ADB" w:rsidRDefault="00F657D7" w:rsidP="00F657D7">
      <w:pPr>
        <w:pStyle w:val="Figure"/>
        <w:ind w:right="720"/>
      </w:pPr>
      <w:r w:rsidRPr="00F657D7">
        <w:lastRenderedPageBreak/>
        <w:drawing>
          <wp:inline distT="0" distB="0" distL="0" distR="0">
            <wp:extent cx="3276600" cy="2133600"/>
            <wp:effectExtent l="0" t="0" r="0" b="0"/>
            <wp:docPr id="3" name="Picture 2" descr="Picture1.png"/>
            <wp:cNvGraphicFramePr/>
            <a:graphic xmlns:a="http://schemas.openxmlformats.org/drawingml/2006/main">
              <a:graphicData uri="http://schemas.openxmlformats.org/drawingml/2006/picture">
                <pic:pic xmlns:pic="http://schemas.openxmlformats.org/drawingml/2006/picture">
                  <pic:nvPicPr>
                    <pic:cNvPr id="4" name="Picture 3" descr="Picture1.png"/>
                    <pic:cNvPicPr>
                      <a:picLocks noChangeAspect="1"/>
                    </pic:cNvPicPr>
                  </pic:nvPicPr>
                  <pic:blipFill>
                    <a:blip r:embed="rId10" cstate="print"/>
                    <a:srcRect l="13299" t="16595" r="15219" b="5966"/>
                    <a:stretch>
                      <a:fillRect/>
                    </a:stretch>
                  </pic:blipFill>
                  <pic:spPr>
                    <a:xfrm>
                      <a:off x="0" y="0"/>
                      <a:ext cx="3276600" cy="2133600"/>
                    </a:xfrm>
                    <a:prstGeom prst="rect">
                      <a:avLst/>
                    </a:prstGeom>
                  </pic:spPr>
                </pic:pic>
              </a:graphicData>
            </a:graphic>
          </wp:inline>
        </w:drawing>
      </w:r>
    </w:p>
    <w:p w:rsidR="00E05ADB" w:rsidRDefault="00F657D7" w:rsidP="00F657D7">
      <w:pPr>
        <w:pStyle w:val="FigureCaption"/>
      </w:pPr>
      <w:r w:rsidRPr="00101EBB">
        <w:t>Static characteristic of the operational amplifier</w:t>
      </w:r>
      <w:r>
        <w:t>.</w:t>
      </w:r>
    </w:p>
    <w:p w:rsidR="00E05ADB" w:rsidRDefault="00CC393E" w:rsidP="00DE7C51">
      <w:pPr>
        <w:pStyle w:val="ParagraphText"/>
      </w:pPr>
      <w:r>
        <w:rPr>
          <w:noProof/>
        </w:rPr>
        <w:pict>
          <v:line id="_x0000_s1083" style="position:absolute;left:0;text-align:left;z-index:251661312" from="306pt,567.35pt" to="306pt,594.4pt"/>
        </w:pict>
      </w:r>
      <w:r>
        <w:rPr>
          <w:noProof/>
        </w:rPr>
        <w:pict>
          <v:line id="_x0000_s1082" style="position:absolute;left:0;text-align:left;z-index:251660288" from="306pt,567.35pt" to="306pt,594.4pt"/>
        </w:pict>
      </w:r>
      <w:r w:rsidR="00E05ADB">
        <w:t xml:space="preserve">Modern operational amplifiers are complicated devices containing many different transistor stages. </w:t>
      </w:r>
      <w:r w:rsidR="00CB4102">
        <w:t xml:space="preserve">Perhaps </w:t>
      </w:r>
      <w:r w:rsidR="00E05ADB">
        <w:t>you will be motivated in learning more about these extremely useful and versatile devices, however for this laboratory it is important that you learn to understand some very simple properties that relate differential input and output voltages.</w:t>
      </w:r>
    </w:p>
    <w:p w:rsidR="00E05ADB" w:rsidRDefault="00E05ADB" w:rsidP="00DE7C51">
      <w:pPr>
        <w:pStyle w:val="ParagraphText"/>
      </w:pPr>
      <w:r>
        <w:br w:type="page"/>
      </w:r>
    </w:p>
    <w:p w:rsidR="00F657D7" w:rsidRPr="00F657D7" w:rsidRDefault="00F657D7" w:rsidP="00F657D7">
      <w:pPr>
        <w:pStyle w:val="Heading1"/>
        <w:rPr>
          <w:color w:val="FF0000"/>
        </w:rPr>
      </w:pPr>
      <w:r w:rsidRPr="00F657D7">
        <w:lastRenderedPageBreak/>
        <w:t>TUTORIAL</w:t>
      </w:r>
      <w:r>
        <w:t xml:space="preserve"> ON SILICON PHOTODIODES</w:t>
      </w:r>
    </w:p>
    <w:p w:rsidR="00F657D7" w:rsidRDefault="00F657D7" w:rsidP="00F657D7">
      <w:pPr>
        <w:pStyle w:val="ParagraphText"/>
      </w:pPr>
      <w:r>
        <w:t>Experimental physics, biology, chemistry, diagnostic medicine, and several other aspects of modern technology take advantage of the unique properties of solid-state detectors as fast, accurate and efficient position sensitive devices. In particular, silicon detectors are the foundation of precision tracking system, such as micro-strip or pixel devices used in particle physics.  Photodiodes are widely used to convert light signals into electrical signals. We will use photodiodes to illustrate the main properties of silicon detectors.</w:t>
      </w:r>
    </w:p>
    <w:p w:rsidR="00F657D7" w:rsidRDefault="00F657D7" w:rsidP="00F657D7">
      <w:pPr>
        <w:pStyle w:val="ParagraphText"/>
      </w:pPr>
      <w:r>
        <w:t xml:space="preserve">In general, modern silicon detectors are based on the p-n junction that you may have encountered in previous electronics courses as a rectifying element, conducting almost perfectly current in one direction and being an almost open circuit for DC currents in the opposite direction. </w:t>
      </w:r>
    </w:p>
    <w:p w:rsidR="00F657D7" w:rsidRDefault="00F657D7" w:rsidP="00F657D7">
      <w:pPr>
        <w:pStyle w:val="ParagraphText"/>
      </w:pPr>
      <w:r>
        <w:t>Detector grade silicon is generally a high purity crystal. It has high resistivity, implying that most of the crystal electrons are in the valence band. Thermal motion may promote 1 e</w:t>
      </w:r>
      <w:r w:rsidRPr="002B6494">
        <w:rPr>
          <w:vertAlign w:val="superscript"/>
        </w:rPr>
        <w:t>-</w:t>
      </w:r>
      <w:r>
        <w:t xml:space="preserve"> to the conduction band, leaving a “</w:t>
      </w:r>
      <w:proofErr w:type="gramStart"/>
      <w:r>
        <w:t>hole</w:t>
      </w:r>
      <w:proofErr w:type="gramEnd"/>
      <w:r>
        <w:t xml:space="preserve">” [absence of an electron, behaving from the electrical point of view as a positive charge] in the valence band. Thus intrinsic Si is a device that carries current through 2 different carriers, electrons and holes. The key technology that allows the production of silicon detector is controlled doping of the intrinsic Si device. Si is a group 4 element. Fig 1 shows a schematic view of </w:t>
      </w:r>
      <w:proofErr w:type="gramStart"/>
      <w:r>
        <w:t>an n</w:t>
      </w:r>
      <w:proofErr w:type="gramEnd"/>
      <w:r>
        <w:t xml:space="preserve">-type silicon, where a </w:t>
      </w:r>
      <w:proofErr w:type="spellStart"/>
      <w:r>
        <w:t>substitutional</w:t>
      </w:r>
      <w:proofErr w:type="spellEnd"/>
      <w:r>
        <w:t xml:space="preserve"> P atom has replaced a Si atom and a negative-charge electron is “donated” to the conduction band. This produces an excess of electrons in the conduction band: the electrons become the majority current carriers in this device. </w:t>
      </w:r>
    </w:p>
    <w:p w:rsidR="00F657D7" w:rsidRDefault="00F657D7" w:rsidP="00F657D7">
      <w:pPr>
        <w:pStyle w:val="ParagraphText"/>
      </w:pPr>
      <w:r>
        <w:t>An interesting process happens when p-type and n-type silicon share a boundary surface (p-n junction).  The majority carriers from the two regions flow across the boundary and “annihilate each other”. Thus a “space charge region” is formed, deplete of charge carriers:</w:t>
      </w:r>
    </w:p>
    <w:p w:rsidR="00F657D7" w:rsidRDefault="00CC393E" w:rsidP="00F657D7">
      <w:pPr>
        <w:pStyle w:val="ParagraphText"/>
      </w:pPr>
      <w:r>
        <w:rPr>
          <w:noProof/>
        </w:rPr>
        <w:pict>
          <v:rect id="_x0000_s1269" style="position:absolute;left:0;text-align:left;margin-left:67.05pt;margin-top:6.5pt;width:249pt;height:68.25pt;z-index:251694080">
            <v:textbox>
              <w:txbxContent>
                <w:p w:rsidR="00F657D7" w:rsidRDefault="00F657D7" w:rsidP="00F657D7">
                  <w:pPr>
                    <w:rPr>
                      <w:b/>
                      <w:bCs/>
                      <w:sz w:val="36"/>
                    </w:rPr>
                  </w:pPr>
                  <w:proofErr w:type="gramStart"/>
                  <w:r>
                    <w:rPr>
                      <w:b/>
                      <w:bCs/>
                      <w:sz w:val="36"/>
                    </w:rPr>
                    <w:t>p</w:t>
                  </w:r>
                  <w:proofErr w:type="gramEnd"/>
                </w:p>
                <w:p w:rsidR="00F657D7" w:rsidRDefault="00C1441D" w:rsidP="00F657D7">
                  <w:pPr>
                    <w:rPr>
                      <w:b/>
                      <w:bCs/>
                      <w:color w:val="FF0000"/>
                      <w:sz w:val="28"/>
                    </w:rPr>
                  </w:pPr>
                  <w:r>
                    <w:rPr>
                      <w:b/>
                      <w:bCs/>
                      <w:color w:val="FF0000"/>
                      <w:sz w:val="28"/>
                    </w:rPr>
                    <w:t xml:space="preserve">                            </w:t>
                  </w:r>
                  <w:proofErr w:type="gramStart"/>
                  <w:r w:rsidR="00F657D7">
                    <w:rPr>
                      <w:b/>
                      <w:bCs/>
                      <w:color w:val="FF0000"/>
                      <w:sz w:val="28"/>
                    </w:rPr>
                    <w:t>h</w:t>
                  </w:r>
                  <w:proofErr w:type="gramEnd"/>
                </w:p>
                <w:p w:rsidR="00C03084" w:rsidRDefault="00C03084"/>
              </w:txbxContent>
            </v:textbox>
          </v:rect>
        </w:pict>
      </w:r>
      <w:r>
        <w:rPr>
          <w:noProof/>
        </w:rPr>
        <w:pict>
          <v:shapetype id="_x0000_t202" coordsize="21600,21600" o:spt="202" path="m,l,21600r21600,l21600,xe">
            <v:stroke joinstyle="miter"/>
            <v:path gradientshapeok="t" o:connecttype="rect"/>
          </v:shapetype>
          <v:shape id="_x0000_s1271" type="#_x0000_t202" style="position:absolute;left:0;text-align:left;margin-left:229.05pt;margin-top:6.5pt;width:1in;height:1in;z-index:251696128" filled="f" stroked="f">
            <v:textbox>
              <w:txbxContent>
                <w:p w:rsidR="00F657D7" w:rsidRDefault="00F657D7" w:rsidP="00F657D7">
                  <w:pPr>
                    <w:rPr>
                      <w:b/>
                      <w:bCs/>
                      <w:sz w:val="36"/>
                    </w:rPr>
                  </w:pPr>
                  <w:proofErr w:type="gramStart"/>
                  <w:r>
                    <w:rPr>
                      <w:b/>
                      <w:bCs/>
                      <w:sz w:val="36"/>
                    </w:rPr>
                    <w:t>n</w:t>
                  </w:r>
                  <w:proofErr w:type="gramEnd"/>
                </w:p>
              </w:txbxContent>
            </v:textbox>
          </v:shape>
        </w:pict>
      </w:r>
      <w:r>
        <w:rPr>
          <w:noProof/>
        </w:rPr>
        <w:pict>
          <v:line id="_x0000_s1270" style="position:absolute;left:0;text-align:left;z-index:251695104" from="193.05pt,6.5pt" to="193.05pt,75.5pt"/>
        </w:pict>
      </w:r>
    </w:p>
    <w:p w:rsidR="00F657D7" w:rsidRDefault="00CC393E" w:rsidP="00F657D7">
      <w:pPr>
        <w:pStyle w:val="ParagraphText"/>
      </w:pPr>
      <w:r>
        <w:rPr>
          <w:noProof/>
        </w:rPr>
        <w:pict>
          <v:shape id="_x0000_s1274" type="#_x0000_t202" style="position:absolute;left:0;text-align:left;margin-left:202.05pt;margin-top:12.35pt;width:27pt;height:27.05pt;z-index:251699200" filled="f" stroked="f">
            <v:textbox>
              <w:txbxContent>
                <w:p w:rsidR="00F657D7" w:rsidRDefault="00F657D7" w:rsidP="00F657D7">
                  <w:pPr>
                    <w:rPr>
                      <w:b/>
                      <w:bCs/>
                      <w:color w:val="0000FF"/>
                      <w:sz w:val="32"/>
                    </w:rPr>
                  </w:pPr>
                  <w:proofErr w:type="gramStart"/>
                  <w:r>
                    <w:rPr>
                      <w:b/>
                      <w:bCs/>
                      <w:color w:val="0000FF"/>
                      <w:sz w:val="32"/>
                    </w:rPr>
                    <w:t>e</w:t>
                  </w:r>
                  <w:proofErr w:type="gramEnd"/>
                </w:p>
              </w:txbxContent>
            </v:textbox>
          </v:shape>
        </w:pict>
      </w:r>
      <w:r>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272" type="#_x0000_t105" style="position:absolute;left:0;text-align:left;margin-left:186.3pt;margin-top:.3pt;width:13.5pt;height:9pt;z-index:251697152"/>
        </w:pict>
      </w:r>
    </w:p>
    <w:p w:rsidR="00F657D7" w:rsidRDefault="00F657D7" w:rsidP="00F657D7">
      <w:pPr>
        <w:pStyle w:val="ParagraphText"/>
      </w:pPr>
    </w:p>
    <w:p w:rsidR="00F657D7" w:rsidRDefault="00CC393E" w:rsidP="00F657D7">
      <w:pPr>
        <w:pStyle w:val="ParagraphText"/>
      </w:pPr>
      <w:r>
        <w:rPr>
          <w:noProof/>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275" type="#_x0000_t94" style="position:absolute;left:0;text-align:left;margin-left:175.2pt;margin-top:27pt;width:36.75pt;height:21pt;rotation:90;z-index:251700224" adj="11400,6171"/>
        </w:pict>
      </w:r>
      <w:r>
        <w:rPr>
          <w:noProof/>
        </w:rPr>
        <w:pict>
          <v:shape id="_x0000_s1273" type="#_x0000_t105" style="position:absolute;left:0;text-align:left;margin-left:186.3pt;margin-top:-.2pt;width:13.5pt;height:9pt;rotation:-11545201fd;z-index:251698176" adj=",,13608"/>
        </w:pict>
      </w:r>
    </w:p>
    <w:p w:rsidR="00F657D7" w:rsidRDefault="00F657D7" w:rsidP="00F657D7">
      <w:pPr>
        <w:pStyle w:val="ParagraphText"/>
      </w:pPr>
    </w:p>
    <w:p w:rsidR="00F657D7" w:rsidRDefault="00F657D7" w:rsidP="00F657D7">
      <w:pPr>
        <w:pStyle w:val="ParagraphText"/>
      </w:pPr>
    </w:p>
    <w:p w:rsidR="00F657D7" w:rsidRDefault="00CC393E" w:rsidP="00F657D7">
      <w:pPr>
        <w:pStyle w:val="ParagraphText"/>
      </w:pPr>
      <w:r>
        <w:rPr>
          <w:noProof/>
        </w:rPr>
        <w:pict>
          <v:shape id="_x0000_s1277" type="#_x0000_t202" style="position:absolute;left:0;text-align:left;margin-left:169.8pt;margin-top:3.5pt;width:22.5pt;height:66.75pt;z-index:251702272">
            <v:textbox style="mso-next-textbox:#_x0000_s1277">
              <w:txbxContent>
                <w:p w:rsidR="00F657D7" w:rsidRDefault="00F657D7" w:rsidP="00F657D7">
                  <w:r>
                    <w:t>----</w:t>
                  </w:r>
                </w:p>
              </w:txbxContent>
            </v:textbox>
          </v:shape>
        </w:pict>
      </w:r>
      <w:r>
        <w:rPr>
          <w:noProof/>
        </w:rPr>
        <w:pict>
          <v:shape id="_x0000_s1278" type="#_x0000_t202" style="position:absolute;left:0;text-align:left;margin-left:193.05pt;margin-top:3.5pt;width:58.5pt;height:66.8pt;z-index:251703296">
            <v:textbox style="mso-next-textbox:#_x0000_s1278">
              <w:txbxContent>
                <w:p w:rsidR="00F657D7" w:rsidRDefault="00F657D7" w:rsidP="00F657D7">
                  <w:r>
                    <w:t>++++++++++++++++++++++++</w:t>
                  </w:r>
                </w:p>
              </w:txbxContent>
            </v:textbox>
          </v:shape>
        </w:pict>
      </w:r>
      <w:r>
        <w:rPr>
          <w:noProof/>
        </w:rPr>
        <w:pict>
          <v:rect id="_x0000_s1276" style="position:absolute;left:0;text-align:left;margin-left:67.05pt;margin-top:3.5pt;width:249pt;height:68.25pt;z-index:251701248">
            <v:textbox style="mso-next-textbox:#_x0000_s1276">
              <w:txbxContent>
                <w:p w:rsidR="00F657D7" w:rsidRDefault="00F657D7" w:rsidP="00F657D7">
                  <w:pPr>
                    <w:rPr>
                      <w:b/>
                      <w:bCs/>
                      <w:sz w:val="36"/>
                    </w:rPr>
                  </w:pPr>
                </w:p>
                <w:p w:rsidR="00F657D7" w:rsidRDefault="00F657D7" w:rsidP="00F657D7">
                  <w:pPr>
                    <w:rPr>
                      <w:b/>
                      <w:bCs/>
                      <w:color w:val="FF0000"/>
                      <w:sz w:val="28"/>
                    </w:rPr>
                  </w:pPr>
                </w:p>
              </w:txbxContent>
            </v:textbox>
          </v:rect>
        </w:pict>
      </w:r>
    </w:p>
    <w:p w:rsidR="00F657D7" w:rsidRDefault="00F657D7" w:rsidP="00F657D7">
      <w:pPr>
        <w:pStyle w:val="ParagraphText"/>
      </w:pPr>
    </w:p>
    <w:p w:rsidR="00F657D7" w:rsidRDefault="00F657D7" w:rsidP="00F657D7">
      <w:pPr>
        <w:pStyle w:val="ParagraphText"/>
      </w:pPr>
    </w:p>
    <w:p w:rsidR="00F657D7" w:rsidRDefault="00CC393E" w:rsidP="00F657D7">
      <w:pPr>
        <w:pStyle w:val="ParagraphText"/>
      </w:pP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79" type="#_x0000_t88" style="position:absolute;left:0;text-align:left;margin-left:200.55pt;margin-top:-12.15pt;width:11.95pt;height:73.5pt;rotation:90;z-index:251704320"/>
        </w:pict>
      </w:r>
    </w:p>
    <w:p w:rsidR="00F657D7" w:rsidRDefault="00CC393E" w:rsidP="00F657D7">
      <w:pPr>
        <w:pStyle w:val="ParagraphText"/>
      </w:pPr>
      <w:r>
        <w:rPr>
          <w:noProof/>
        </w:rPr>
        <w:pict>
          <v:shape id="_x0000_s1280" type="#_x0000_t202" style="position:absolute;left:0;text-align:left;margin-left:113.25pt;margin-top:10.75pt;width:210.75pt;height:45pt;z-index:251705344" fillcolor="white [3201]" stroked="f" strokecolor="black [3200]" strokeweight="1pt">
            <v:shadow color="#868686"/>
            <v:textbox>
              <w:txbxContent>
                <w:p w:rsidR="00F657D7" w:rsidRDefault="00F657D7" w:rsidP="00F657D7">
                  <w:r>
                    <w:t>Space charge region: the total positive charge in the n-type silicon must balance the total negative space charge in the p-type</w:t>
                  </w:r>
                </w:p>
              </w:txbxContent>
            </v:textbox>
          </v:shape>
        </w:pict>
      </w:r>
    </w:p>
    <w:p w:rsidR="00F657D7" w:rsidRDefault="00F657D7" w:rsidP="00F657D7">
      <w:pPr>
        <w:pStyle w:val="ParagraphText"/>
      </w:pPr>
    </w:p>
    <w:p w:rsidR="00F657D7" w:rsidRDefault="00F657D7" w:rsidP="00F657D7">
      <w:pPr>
        <w:pStyle w:val="ParagraphText"/>
      </w:pPr>
    </w:p>
    <w:p w:rsidR="00F657D7" w:rsidRDefault="00F657D7" w:rsidP="00C1441D">
      <w:pPr>
        <w:pStyle w:val="ParagraphText"/>
      </w:pPr>
      <w:r>
        <w:lastRenderedPageBreak/>
        <w:t xml:space="preserve">The space charge produces a potential difference that is </w:t>
      </w:r>
      <w:r w:rsidR="00C1441D">
        <w:t xml:space="preserve">called </w:t>
      </w:r>
      <w:r w:rsidR="00C1441D" w:rsidRPr="00C1441D">
        <w:rPr>
          <w:b/>
        </w:rPr>
        <w:t>built</w:t>
      </w:r>
      <w:r w:rsidRPr="00C1441D">
        <w:rPr>
          <w:b/>
        </w:rPr>
        <w:t>-in potential</w:t>
      </w:r>
      <w:r>
        <w:rPr>
          <w:color w:val="0000FF"/>
        </w:rPr>
        <w:t xml:space="preserve"> </w:t>
      </w:r>
      <w:r>
        <w:t xml:space="preserve">that prevents further flow of majority carriers from one region to the area. An external potential modulates this intrinsic potential barrier: if the sign of the external voltage across the junction is opposite to the one of the built in potential, current is resumed [positively biased diode], if the sign of the external voltage is the same as the built-in potential, the potential barrier increases and the size of the space charge region is increased. </w:t>
      </w:r>
    </w:p>
    <w:p w:rsidR="00F657D7" w:rsidRDefault="00F657D7" w:rsidP="00F657D7">
      <w:pPr>
        <w:pStyle w:val="ParagraphText"/>
      </w:pPr>
      <w:r>
        <w:t xml:space="preserve">The reverse-biased diode is the key element of modern photon detectors such as photodiodes or silicon strip detectors. The space charge region is a region of non-zero electric field [remember the electric field inside a capacitor]. Now we have all the elements to build a silicon detector, whose behavior is illustrated in Fig. 3. For simplicity, the bulk of the detector is assumed fully depleted [the space-charge region touches the bottom electrode]. Generally, silicon detectors are built with a very asymmetric junction, so that the space charge region occupies mostly the n-type component of the junction. </w:t>
      </w:r>
    </w:p>
    <w:p w:rsidR="00F657D7" w:rsidRDefault="00CC393E" w:rsidP="00F657D7">
      <w:pPr>
        <w:pStyle w:val="ParagraphText"/>
      </w:pPr>
      <w:r>
        <w:rPr>
          <w:noProof/>
        </w:rPr>
        <w:pict>
          <v:shape id="_x0000_s1294" type="#_x0000_t202" style="position:absolute;left:0;text-align:left;margin-left:322.5pt;margin-top:18.6pt;width:1in;height:34.1pt;z-index:251719680" filled="f" stroked="f">
            <v:textbox>
              <w:txbxContent>
                <w:p w:rsidR="00F657D7" w:rsidRDefault="00F657D7" w:rsidP="00F657D7">
                  <w:r>
                    <w:t>Field lines</w:t>
                  </w:r>
                </w:p>
              </w:txbxContent>
            </v:textbox>
          </v:shape>
        </w:pict>
      </w:r>
      <w:r>
        <w:rPr>
          <w:noProof/>
        </w:rPr>
        <w:pict>
          <v:rect id="_x0000_s1287" style="position:absolute;left:0;text-align:left;margin-left:189pt;margin-top:-5.85pt;width:51pt;height:18pt;z-index:251712512" filled="f" stroked="f">
            <v:textbox>
              <w:txbxContent>
                <w:p w:rsidR="00F657D7" w:rsidRDefault="00F657D7" w:rsidP="00F657D7">
                  <w:r>
                    <w:t>-V</w:t>
                  </w:r>
                </w:p>
              </w:txbxContent>
            </v:textbox>
          </v:rect>
        </w:pict>
      </w:r>
      <w:r>
        <w:rPr>
          <w:noProof/>
        </w:rPr>
        <w:pict>
          <v:line id="_x0000_s1286" style="position:absolute;left:0;text-align:left;z-index:251711488" from="204.75pt,9.15pt" to="204.75pt,27.9pt"/>
        </w:pict>
      </w:r>
    </w:p>
    <w:p w:rsidR="00F657D7" w:rsidRDefault="00CC393E" w:rsidP="00F657D7">
      <w:pPr>
        <w:pStyle w:val="ParagraphText"/>
      </w:pPr>
      <w:r>
        <w:rPr>
          <w:noProof/>
        </w:rPr>
        <w:pict>
          <v:shape id="_x0000_s1285" type="#_x0000_t202" style="position:absolute;left:0;text-align:left;margin-left:168.75pt;margin-top:15.6pt;width:44.25pt;height:27.4pt;z-index:251710464" filled="f" stroked="f">
            <v:textbox style="mso-next-textbox:#_x0000_s1285">
              <w:txbxContent>
                <w:p w:rsidR="00F657D7" w:rsidRDefault="00F657D7" w:rsidP="00F657D7">
                  <w:pPr>
                    <w:rPr>
                      <w:vertAlign w:val="superscript"/>
                    </w:rPr>
                  </w:pPr>
                  <w:proofErr w:type="gramStart"/>
                  <w:r>
                    <w:t>p</w:t>
                  </w:r>
                  <w:proofErr w:type="gramEnd"/>
                  <w:r>
                    <w:rPr>
                      <w:vertAlign w:val="superscript"/>
                    </w:rPr>
                    <w:t>+</w:t>
                  </w:r>
                </w:p>
              </w:txbxContent>
            </v:textbox>
          </v:shape>
        </w:pict>
      </w:r>
    </w:p>
    <w:p w:rsidR="00F657D7" w:rsidRDefault="00CC393E" w:rsidP="00F657D7">
      <w:pPr>
        <w:pStyle w:val="ParagraphText"/>
      </w:pPr>
      <w:r>
        <w:rPr>
          <w:noProof/>
        </w:rPr>
        <w:pict>
          <v:line id="_x0000_s1293" style="position:absolute;left:0;text-align:left;flip:x;z-index:251718656" from="251.1pt,1.8pt" to="322.5pt,32.55pt">
            <v:stroke endarrow="block"/>
          </v:line>
        </w:pict>
      </w:r>
      <w:r>
        <w:rPr>
          <w:noProof/>
        </w:rPr>
        <w:pict>
          <v:rect id="_x0000_s1292" style="position:absolute;left:0;text-align:left;margin-left:159pt;margin-top:13.1pt;width:95.25pt;height:45pt;z-index:251717632" fillcolor="black">
            <v:fill r:id="rId11" o:title="Light vertical" type="pattern"/>
          </v:rect>
        </w:pict>
      </w:r>
      <w:r>
        <w:rPr>
          <w:noProof/>
        </w:rPr>
        <w:pict>
          <v:line id="_x0000_s1284" style="position:absolute;left:0;text-align:left;z-index:251709440" from="160.5pt,12.3pt" to="256.5pt,12.3pt"/>
        </w:pict>
      </w:r>
      <w:r>
        <w:rPr>
          <w:noProof/>
        </w:rPr>
        <w:pict>
          <v:rect id="_x0000_s1281" style="position:absolute;left:0;text-align:left;margin-left:117.75pt;margin-top:2.55pt;width:171.75pt;height:56.25pt;z-index:251706368">
            <v:textbox style="mso-next-textbox:#_x0000_s1281">
              <w:txbxContent>
                <w:p w:rsidR="00F657D7" w:rsidRDefault="00F657D7" w:rsidP="00F657D7"/>
                <w:p w:rsidR="00F657D7" w:rsidRDefault="00F657D7" w:rsidP="00F657D7"/>
                <w:p w:rsidR="00F657D7" w:rsidRDefault="00F657D7" w:rsidP="00F657D7">
                  <w:proofErr w:type="gramStart"/>
                  <w:r>
                    <w:t>n</w:t>
                  </w:r>
                  <w:proofErr w:type="gramEnd"/>
                </w:p>
              </w:txbxContent>
            </v:textbox>
          </v:rect>
        </w:pict>
      </w: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83" type="#_x0000_t19" style="position:absolute;left:0;text-align:left;margin-left:252.75pt;margin-top:1.8pt;width:7.15pt;height:10.5pt;rotation:4596715fd;z-index:251708416"/>
        </w:pict>
      </w:r>
      <w:r>
        <w:rPr>
          <w:noProof/>
        </w:rPr>
        <w:pict>
          <v:shape id="_x0000_s1282" type="#_x0000_t19" style="position:absolute;left:0;text-align:left;margin-left:153.75pt;margin-top:1.8pt;width:7.15pt;height:10.5pt;rotation:-11501161fd;z-index:251707392"/>
        </w:pict>
      </w:r>
    </w:p>
    <w:p w:rsidR="00F657D7" w:rsidRDefault="00F657D7" w:rsidP="00F657D7">
      <w:pPr>
        <w:pStyle w:val="ParagraphText"/>
      </w:pPr>
    </w:p>
    <w:p w:rsidR="00F657D7" w:rsidRDefault="00CC393E" w:rsidP="00F657D7">
      <w:pPr>
        <w:pStyle w:val="ParagraphText"/>
      </w:pPr>
      <w:r>
        <w:rPr>
          <w:noProof/>
        </w:rPr>
        <w:pict>
          <v:line id="_x0000_s1296" style="position:absolute;left:0;text-align:left;flip:y;z-index:251721728" from="205.5pt,-.25pt" to="213pt,6.5pt">
            <v:stroke endarrow="block"/>
          </v:line>
        </w:pict>
      </w:r>
      <w:r>
        <w:rPr>
          <w:noProof/>
        </w:rPr>
        <w:pict>
          <v:shape id="_x0000_s1295" style="position:absolute;left:0;text-align:left;margin-left:154.65pt;margin-top:.6pt;width:55.05pt;height:32.15pt;z-index:251720704;mso-position-horizontal:absolute;mso-position-vertical:absolute" coordsize="1101,643" path="m27,643hdc45,444,,485,147,448v35,9,69,30,105,30c288,478,336,460,372,448v5,-60,7,-120,15,-180c389,252,387,228,402,223v24,-8,50,10,75,15c507,258,537,278,567,298v15,10,45,30,45,30c632,323,659,329,672,313,721,256,697,149,732,88v9,-16,30,-20,45,-30c792,73,810,85,822,103v9,13,1,38,15,45c869,164,907,158,942,163v47,-16,58,-12,90,-60c1101,,1013,92,1062,43e" filled="f">
            <v:path arrowok="t"/>
          </v:shape>
        </w:pict>
      </w:r>
    </w:p>
    <w:p w:rsidR="00F657D7" w:rsidRDefault="00CC393E" w:rsidP="00F657D7">
      <w:pPr>
        <w:pStyle w:val="ParagraphText"/>
      </w:pPr>
      <w:r>
        <w:rPr>
          <w:noProof/>
        </w:rPr>
        <w:pict>
          <v:line id="_x0000_s1288" style="position:absolute;left:0;text-align:left;z-index:251713536" from="207pt,3.65pt" to="207pt,21.65pt"/>
        </w:pict>
      </w:r>
    </w:p>
    <w:p w:rsidR="00F657D7" w:rsidRDefault="00CC393E" w:rsidP="00F657D7">
      <w:pPr>
        <w:pStyle w:val="ParagraphText"/>
      </w:pPr>
      <w:r>
        <w:rPr>
          <w:noProof/>
        </w:rPr>
        <w:pict>
          <v:line id="_x0000_s1289" style="position:absolute;left:0;text-align:left;z-index:251714560" from="190.5pt,7.1pt" to="223.5pt,7.1pt"/>
        </w:pict>
      </w:r>
    </w:p>
    <w:p w:rsidR="00F657D7" w:rsidRDefault="00CC393E" w:rsidP="00F657D7">
      <w:pPr>
        <w:pStyle w:val="ParagraphText"/>
      </w:pPr>
      <w:r>
        <w:rPr>
          <w:noProof/>
        </w:rPr>
        <w:pict>
          <v:line id="_x0000_s1291" style="position:absolute;left:0;text-align:left;rotation:-217753fd;z-index:251716608" from="204.1pt,11.8pt" to="208.6pt,12.55pt"/>
        </w:pict>
      </w:r>
      <w:r>
        <w:rPr>
          <w:noProof/>
        </w:rPr>
        <w:pict>
          <v:line id="_x0000_s1290" style="position:absolute;left:0;text-align:left;z-index:251715584" from="197.25pt,1.55pt" to="216.75pt,1.55pt"/>
        </w:pict>
      </w:r>
    </w:p>
    <w:p w:rsidR="00F657D7" w:rsidRDefault="00F657D7">
      <w:pPr>
        <w:spacing w:after="0"/>
        <w:rPr>
          <w:rFonts w:ascii="Arial" w:hAnsi="Arial" w:cs="Arial"/>
          <w:b/>
          <w:bCs/>
          <w:i/>
          <w:color w:val="31849B" w:themeColor="accent5" w:themeShade="BF"/>
          <w:sz w:val="26"/>
          <w:szCs w:val="26"/>
        </w:rPr>
      </w:pPr>
      <w:r>
        <w:br w:type="page"/>
      </w:r>
    </w:p>
    <w:p w:rsidR="00C1441D" w:rsidRDefault="00C1441D" w:rsidP="00C1441D">
      <w:pPr>
        <w:pStyle w:val="Heading1"/>
      </w:pPr>
      <w:r>
        <w:lastRenderedPageBreak/>
        <w:t>CIRCUITS</w:t>
      </w:r>
      <w:r w:rsidR="00F152FE">
        <w:t xml:space="preserve"> USING OP AMPS</w:t>
      </w:r>
    </w:p>
    <w:p w:rsidR="00DD4542" w:rsidRDefault="00DD4542" w:rsidP="00DD4542">
      <w:pPr>
        <w:pStyle w:val="ParagraphText"/>
      </w:pPr>
      <w:r>
        <w:t xml:space="preserve">Following is a series of </w:t>
      </w:r>
      <w:r w:rsidR="00F152FE">
        <w:t xml:space="preserve">op amp </w:t>
      </w:r>
      <w:r>
        <w:t xml:space="preserve">circuits to build and perform experiments upon.  Each is to be built on the </w:t>
      </w:r>
      <w:proofErr w:type="spellStart"/>
      <w:r>
        <w:t>solderless</w:t>
      </w:r>
      <w:proofErr w:type="spellEnd"/>
      <w:r>
        <w:t xml:space="preserve"> breadboard using circuit components and jumper wires.  </w:t>
      </w:r>
      <w:r w:rsidR="00937C9F">
        <w:t xml:space="preserve">If you need a refresher on the use of an oscilloscope, refer to the online material provided on the activities webpage. </w:t>
      </w:r>
    </w:p>
    <w:p w:rsidR="00E05ADB" w:rsidRDefault="00DD4542" w:rsidP="00F657D7">
      <w:pPr>
        <w:pStyle w:val="Heading3"/>
      </w:pPr>
      <w:proofErr w:type="gramStart"/>
      <w:r>
        <w:t>Experiment 1.</w:t>
      </w:r>
      <w:proofErr w:type="gramEnd"/>
      <w:r>
        <w:t xml:space="preserve">  </w:t>
      </w:r>
      <w:r w:rsidR="00E05ADB">
        <w:t xml:space="preserve">The </w:t>
      </w:r>
      <w:r>
        <w:t>O</w:t>
      </w:r>
      <w:r w:rsidR="00E05ADB" w:rsidRPr="00F657D7">
        <w:t>perational</w:t>
      </w:r>
      <w:r w:rsidR="00E05ADB">
        <w:t xml:space="preserve"> </w:t>
      </w:r>
      <w:r>
        <w:t>A</w:t>
      </w:r>
      <w:r w:rsidR="00E05ADB">
        <w:t xml:space="preserve">mplifier in </w:t>
      </w:r>
      <w:r>
        <w:t>I</w:t>
      </w:r>
      <w:r w:rsidR="00E05ADB">
        <w:t xml:space="preserve">nverting </w:t>
      </w:r>
      <w:r>
        <w:t>C</w:t>
      </w:r>
      <w:r w:rsidR="00E05ADB">
        <w:t xml:space="preserve">onfiguration </w:t>
      </w:r>
    </w:p>
    <w:p w:rsidR="00E05ADB" w:rsidRDefault="00E05ADB" w:rsidP="00DE7C51">
      <w:pPr>
        <w:pStyle w:val="ParagraphText"/>
      </w:pPr>
    </w:p>
    <w:p w:rsidR="00E05ADB" w:rsidRDefault="00E05ADB" w:rsidP="00C1441D">
      <w:pPr>
        <w:pStyle w:val="Figure"/>
      </w:pPr>
      <w:r>
        <w:drawing>
          <wp:inline distT="0" distB="0" distL="0" distR="0">
            <wp:extent cx="2717800" cy="144780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717800" cy="1447800"/>
                    </a:xfrm>
                    <a:prstGeom prst="rect">
                      <a:avLst/>
                    </a:prstGeom>
                    <a:noFill/>
                    <a:ln w="9525">
                      <a:noFill/>
                      <a:miter lim="800000"/>
                      <a:headEnd/>
                      <a:tailEnd/>
                    </a:ln>
                  </pic:spPr>
                </pic:pic>
              </a:graphicData>
            </a:graphic>
          </wp:inline>
        </w:drawing>
      </w:r>
    </w:p>
    <w:p w:rsidR="00E05ADB" w:rsidRDefault="00E05ADB" w:rsidP="00DE7C51">
      <w:pPr>
        <w:pStyle w:val="ParagraphText"/>
      </w:pPr>
    </w:p>
    <w:p w:rsidR="00E05ADB" w:rsidRDefault="00E05ADB" w:rsidP="00DE7C51">
      <w:pPr>
        <w:pStyle w:val="ParagraphText"/>
      </w:pPr>
    </w:p>
    <w:p w:rsidR="00E05ADB" w:rsidRDefault="00E05ADB" w:rsidP="00DE7C51">
      <w:pPr>
        <w:pStyle w:val="ParagraphText"/>
      </w:pPr>
      <w:r w:rsidRPr="00DD4542">
        <w:rPr>
          <w:b/>
          <w:iCs/>
          <w:szCs w:val="16"/>
        </w:rPr>
        <w:t>Measurement I:</w:t>
      </w:r>
      <w:r>
        <w:t xml:space="preserve"> Use the digital scope to measure the response to a square wave for this circuit. Observe the gain, and the rise time [time it takes to </w:t>
      </w:r>
      <w:proofErr w:type="spellStart"/>
      <w:r>
        <w:t>v</w:t>
      </w:r>
      <w:r>
        <w:rPr>
          <w:vertAlign w:val="subscript"/>
        </w:rPr>
        <w:t>out</w:t>
      </w:r>
      <w:proofErr w:type="spellEnd"/>
      <w:r>
        <w:t xml:space="preserve"> to go between 10% and 90% of its full swing. </w:t>
      </w:r>
    </w:p>
    <w:p w:rsidR="00E05ADB" w:rsidRDefault="00E05ADB" w:rsidP="00DE7C51">
      <w:pPr>
        <w:pStyle w:val="ParagraphText"/>
      </w:pPr>
      <w:r w:rsidRPr="00DD4542">
        <w:rPr>
          <w:b/>
          <w:iCs/>
          <w:szCs w:val="16"/>
        </w:rPr>
        <w:t>Measurement II:</w:t>
      </w:r>
      <w:r>
        <w:t xml:space="preserve"> Use an input signal of sinusoidal shape, and use the digital scope to measure the gain [ratio between </w:t>
      </w:r>
      <w:proofErr w:type="spellStart"/>
      <w:r>
        <w:t>V</w:t>
      </w:r>
      <w:r>
        <w:rPr>
          <w:vertAlign w:val="subscript"/>
        </w:rPr>
        <w:t>out</w:t>
      </w:r>
      <w:r>
        <w:t>and</w:t>
      </w:r>
      <w:proofErr w:type="spellEnd"/>
      <w:r>
        <w:t xml:space="preserve"> V</w:t>
      </w:r>
      <w:r>
        <w:rPr>
          <w:vertAlign w:val="subscript"/>
        </w:rPr>
        <w:t>1</w:t>
      </w:r>
      <w:r>
        <w:t xml:space="preserve">] and the phase between </w:t>
      </w:r>
      <w:proofErr w:type="spellStart"/>
      <w:r>
        <w:t>V</w:t>
      </w:r>
      <w:r>
        <w:rPr>
          <w:vertAlign w:val="subscript"/>
        </w:rPr>
        <w:t>out</w:t>
      </w:r>
      <w:proofErr w:type="spellEnd"/>
      <w:r>
        <w:t xml:space="preserve"> and V</w:t>
      </w:r>
      <w:r>
        <w:rPr>
          <w:vertAlign w:val="subscript"/>
        </w:rPr>
        <w:t xml:space="preserve">1 </w:t>
      </w:r>
      <w:r w:rsidRPr="0041495D">
        <w:t xml:space="preserve">at </w:t>
      </w:r>
      <w:proofErr w:type="spellStart"/>
      <w:r w:rsidRPr="0041495D">
        <w:t>different</w:t>
      </w:r>
      <w:r>
        <w:t>frequencies</w:t>
      </w:r>
      <w:proofErr w:type="spellEnd"/>
      <w:r>
        <w:t xml:space="preserve">. In particular, measure the region close to the frequency at which you would expect to see the effects of the frequency dependence of the response of the operational amplifier. </w:t>
      </w:r>
    </w:p>
    <w:p w:rsidR="00E05ADB" w:rsidRDefault="00E05ADB" w:rsidP="00DD4542">
      <w:pPr>
        <w:pStyle w:val="ParagraphText"/>
      </w:pPr>
      <w:r w:rsidRPr="00DD4542">
        <w:rPr>
          <w:b/>
        </w:rPr>
        <w:t>Measurement III and IV</w:t>
      </w:r>
      <w:r>
        <w:t>: Repeat measurement I and II changing RF to 10 K. Which changes do you see in the key properties of the gain as a function of time or frequency?</w:t>
      </w:r>
    </w:p>
    <w:p w:rsidR="00E05ADB" w:rsidRDefault="00E05ADB" w:rsidP="00DD4542">
      <w:pPr>
        <w:pStyle w:val="ParagraphText"/>
        <w:rPr>
          <w:b/>
          <w:bCs/>
          <w:i/>
          <w:iCs/>
        </w:rPr>
      </w:pPr>
      <w:r w:rsidRPr="00DD4542">
        <w:rPr>
          <w:b/>
          <w:szCs w:val="16"/>
        </w:rPr>
        <w:t>Analysis:</w:t>
      </w:r>
      <w:r w:rsidR="00DD4542">
        <w:rPr>
          <w:szCs w:val="16"/>
        </w:rPr>
        <w:t xml:space="preserve"> </w:t>
      </w:r>
      <w:r w:rsidRPr="00DD4542">
        <w:t>Discuss</w:t>
      </w:r>
      <w:r>
        <w:t xml:space="preserve"> the results that you obtained in the context of deviations from ideal behavior in an operational amplifier.</w:t>
      </w:r>
    </w:p>
    <w:p w:rsidR="00E05ADB" w:rsidRDefault="00E05ADB" w:rsidP="00DE7C51">
      <w:pPr>
        <w:pStyle w:val="ParagraphText"/>
        <w:rPr>
          <w:b/>
          <w:bCs/>
          <w:i/>
          <w:iCs/>
          <w:sz w:val="20"/>
        </w:rPr>
      </w:pPr>
    </w:p>
    <w:p w:rsidR="00E05ADB" w:rsidRPr="00723E2F" w:rsidRDefault="00E05ADB" w:rsidP="00DE7C51">
      <w:pPr>
        <w:pStyle w:val="ParagraphText"/>
      </w:pPr>
      <w:r>
        <w:br w:type="page"/>
      </w:r>
    </w:p>
    <w:p w:rsidR="00E05ADB" w:rsidRDefault="00DD4542" w:rsidP="00DD4542">
      <w:pPr>
        <w:pStyle w:val="Heading3"/>
        <w:rPr>
          <w:iCs/>
        </w:rPr>
      </w:pPr>
      <w:proofErr w:type="gramStart"/>
      <w:r>
        <w:lastRenderedPageBreak/>
        <w:t>Experiment 2.</w:t>
      </w:r>
      <w:proofErr w:type="gramEnd"/>
      <w:r>
        <w:t xml:space="preserve">  </w:t>
      </w:r>
      <w:r w:rsidR="00937C9F">
        <w:t xml:space="preserve">A </w:t>
      </w:r>
      <w:r>
        <w:t>Summing Amplifier</w:t>
      </w:r>
    </w:p>
    <w:p w:rsidR="00E05ADB" w:rsidRDefault="00E05ADB" w:rsidP="00937C9F">
      <w:pPr>
        <w:pStyle w:val="ParagraphText"/>
      </w:pPr>
      <w:r>
        <w:t xml:space="preserve">Now you are in a position of designing a circuit that performs the analog sum between two waveforms and a circuit which performs the analog difference between two waveforms. Draw the circuit diagram and calculate the resistors that you would be using to assemble one such circuit.  You can then build a circuit which makes the sum of the original waveform and </w:t>
      </w:r>
      <w:r w:rsidR="00CB4102">
        <w:t>the output</w:t>
      </w:r>
      <w:r>
        <w:t xml:space="preserve"> of an operational amplifier circuit which has the original waveform as input and is configured with gain -2.  Construct a VI which samples the input waveform and the output one using a TTL signal synchronous with the input signal as a digital trigger and display the input and output waveforms with a waveform graph. Note: for this VI use a 1 KHz sine wave as the signal. Specify the source that you choose. </w:t>
      </w:r>
    </w:p>
    <w:p w:rsidR="00CB4102" w:rsidRDefault="00CB4102" w:rsidP="00937C9F">
      <w:pPr>
        <w:pStyle w:val="ParagraphText"/>
        <w:rPr>
          <w:b/>
          <w:bCs/>
          <w:i/>
          <w:iCs/>
        </w:rPr>
      </w:pPr>
      <w:r>
        <w:t>If you need a reference for this, use the c</w:t>
      </w:r>
      <w:r>
        <w:rPr>
          <w:sz w:val="22"/>
        </w:rPr>
        <w:t>ircuit collection</w:t>
      </w:r>
      <w:r w:rsidRPr="00CB4102">
        <w:rPr>
          <w:sz w:val="22"/>
        </w:rPr>
        <w:t xml:space="preserve"> </w:t>
      </w:r>
      <w:r>
        <w:rPr>
          <w:sz w:val="22"/>
        </w:rPr>
        <w:t xml:space="preserve">by </w:t>
      </w:r>
      <w:r w:rsidRPr="00CB4102">
        <w:rPr>
          <w:sz w:val="22"/>
        </w:rPr>
        <w:t xml:space="preserve">Bob Pease, </w:t>
      </w:r>
      <w:r>
        <w:rPr>
          <w:sz w:val="22"/>
        </w:rPr>
        <w:t>linked on the activities webpage.</w:t>
      </w:r>
    </w:p>
    <w:p w:rsidR="00E05ADB" w:rsidRDefault="00E05ADB" w:rsidP="00DE7C51">
      <w:pPr>
        <w:pStyle w:val="ParagraphText"/>
      </w:pPr>
    </w:p>
    <w:p w:rsidR="00E05ADB" w:rsidRPr="00CE73F8" w:rsidRDefault="00E05ADB" w:rsidP="00DE7C51">
      <w:pPr>
        <w:pStyle w:val="ParagraphText"/>
      </w:pPr>
    </w:p>
    <w:p w:rsidR="00DD4542" w:rsidRDefault="00DD4542">
      <w:pPr>
        <w:spacing w:after="0"/>
        <w:rPr>
          <w:rFonts w:asciiTheme="majorHAnsi" w:hAnsiTheme="majorHAnsi" w:cs="Arial"/>
          <w:b/>
          <w:bCs/>
          <w:i/>
          <w:color w:val="31849B" w:themeColor="accent5" w:themeShade="BF"/>
          <w:sz w:val="28"/>
          <w:szCs w:val="26"/>
        </w:rPr>
      </w:pPr>
      <w:r>
        <w:br w:type="page"/>
      </w:r>
    </w:p>
    <w:p w:rsidR="00E05ADB" w:rsidRDefault="00DD4542" w:rsidP="00DD4542">
      <w:pPr>
        <w:pStyle w:val="Heading3"/>
      </w:pPr>
      <w:proofErr w:type="gramStart"/>
      <w:r>
        <w:lastRenderedPageBreak/>
        <w:t>Experiment 3.</w:t>
      </w:r>
      <w:proofErr w:type="gramEnd"/>
      <w:r>
        <w:t xml:space="preserve">  </w:t>
      </w:r>
      <w:r w:rsidR="00E05ADB">
        <w:t xml:space="preserve">The </w:t>
      </w:r>
      <w:r>
        <w:t>T</w:t>
      </w:r>
      <w:r w:rsidR="00E05ADB">
        <w:t xml:space="preserve">ransimpedance </w:t>
      </w:r>
      <w:r>
        <w:t>A</w:t>
      </w:r>
      <w:r w:rsidR="00E05ADB">
        <w:t>mplifier</w:t>
      </w:r>
    </w:p>
    <w:p w:rsidR="00DD4542" w:rsidRDefault="00E05ADB" w:rsidP="00C64380">
      <w:pPr>
        <w:pStyle w:val="ParagraphText"/>
      </w:pPr>
      <w:r>
        <w:t>A very n</w:t>
      </w:r>
      <w:r w:rsidR="00937C9F">
        <w:t>ice</w:t>
      </w:r>
      <w:r>
        <w:t xml:space="preserve"> way to measure current exploits some properties of the ideal operational amplifier, namely the very high input impedance seen at the inverting and non inverting inputs and the very low output impedance at the output node. </w:t>
      </w:r>
    </w:p>
    <w:p w:rsidR="00E05ADB" w:rsidRDefault="00DD4542" w:rsidP="00DD4542">
      <w:pPr>
        <w:pStyle w:val="Figure"/>
      </w:pPr>
      <w:r>
        <w:drawing>
          <wp:inline distT="0" distB="0" distL="0" distR="0">
            <wp:extent cx="1892300" cy="1651000"/>
            <wp:effectExtent l="2540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892300" cy="1651000"/>
                    </a:xfrm>
                    <a:prstGeom prst="rect">
                      <a:avLst/>
                    </a:prstGeom>
                    <a:noFill/>
                    <a:ln w="9525">
                      <a:noFill/>
                      <a:miter lim="800000"/>
                      <a:headEnd/>
                      <a:tailEnd/>
                    </a:ln>
                  </pic:spPr>
                </pic:pic>
              </a:graphicData>
            </a:graphic>
          </wp:inline>
        </w:drawing>
      </w:r>
    </w:p>
    <w:p w:rsidR="00DD4542" w:rsidRDefault="00DD4542" w:rsidP="00DD4542">
      <w:pPr>
        <w:pStyle w:val="FigureCaption"/>
      </w:pPr>
      <w:r>
        <w:t>An op amp configured as a transimpedance amplifier.</w:t>
      </w:r>
    </w:p>
    <w:p w:rsidR="00DD4542" w:rsidRDefault="00C64380" w:rsidP="00DE7C51">
      <w:pPr>
        <w:pStyle w:val="ParagraphText"/>
      </w:pPr>
      <w:r>
        <w:t xml:space="preserve">See if you can convince yourself that the circuit shown in Figure 4 has the “transimpedance gain” given by:  </w:t>
      </w:r>
      <w:proofErr w:type="spellStart"/>
      <w:r w:rsidRPr="00DD4542">
        <w:rPr>
          <w:i/>
        </w:rPr>
        <w:t>V</w:t>
      </w:r>
      <w:r>
        <w:rPr>
          <w:vertAlign w:val="subscript"/>
        </w:rPr>
        <w:t>out</w:t>
      </w:r>
      <w:proofErr w:type="spellEnd"/>
      <w:r>
        <w:t xml:space="preserve"> = – </w:t>
      </w:r>
      <w:r w:rsidRPr="00DD4542">
        <w:rPr>
          <w:i/>
        </w:rPr>
        <w:t>R</w:t>
      </w:r>
      <w:r>
        <w:t xml:space="preserve">1 </w:t>
      </w:r>
      <w:r w:rsidRPr="00DD4542">
        <w:rPr>
          <w:i/>
        </w:rPr>
        <w:t>I</w:t>
      </w:r>
      <w:r>
        <w:t xml:space="preserve">1.  </w:t>
      </w:r>
      <w:r w:rsidR="00E05ADB">
        <w:t xml:space="preserve">If </w:t>
      </w:r>
      <w:proofErr w:type="spellStart"/>
      <w:r w:rsidR="00E05ADB">
        <w:t>V</w:t>
      </w:r>
      <w:r w:rsidR="00E05ADB">
        <w:rPr>
          <w:vertAlign w:val="subscript"/>
        </w:rPr>
        <w:t>out</w:t>
      </w:r>
      <w:proofErr w:type="spellEnd"/>
      <w:r w:rsidR="00DD4542">
        <w:rPr>
          <w:vertAlign w:val="subscript"/>
        </w:rPr>
        <w:t xml:space="preserve"> </w:t>
      </w:r>
      <w:r w:rsidR="00E05ADB">
        <w:t>is very small, you will have to subtract the offset voltage [</w:t>
      </w:r>
      <w:proofErr w:type="spellStart"/>
      <w:r w:rsidR="00E05ADB">
        <w:t>Vout</w:t>
      </w:r>
      <w:proofErr w:type="spellEnd"/>
      <w:r w:rsidR="00E05ADB">
        <w:t xml:space="preserve"> without any input current].</w:t>
      </w:r>
    </w:p>
    <w:p w:rsidR="00DD4542" w:rsidRDefault="00DD4542" w:rsidP="00DD4542">
      <w:pPr>
        <w:pStyle w:val="Figure"/>
      </w:pPr>
      <w:r>
        <w:object w:dxaOrig="4321" w:dyaOrig="2845">
          <v:shape id="_x0000_i1027" type="#_x0000_t75" style="width:3in;height:141.75pt" o:ole="">
            <v:imagedata r:id="rId14" o:title=""/>
          </v:shape>
          <o:OLEObject Type="Embed" ProgID="Word.Picture.8" ShapeID="_x0000_i1027" DrawAspect="Content" ObjectID="_1402129970" r:id="rId15"/>
        </w:object>
      </w:r>
    </w:p>
    <w:p w:rsidR="00DD4542" w:rsidRDefault="00DD4542" w:rsidP="00DD4542">
      <w:pPr>
        <w:pStyle w:val="FigureCaption"/>
      </w:pPr>
      <w:r>
        <w:t>Transimpedance amplifier circuit (to build).</w:t>
      </w:r>
    </w:p>
    <w:p w:rsidR="00DD4542" w:rsidRDefault="00C64380" w:rsidP="00C64380">
      <w:pPr>
        <w:pStyle w:val="ParagraphText"/>
      </w:pPr>
      <w:r>
        <w:rPr>
          <w:b/>
          <w:bCs/>
        </w:rPr>
        <w:t>Experimental set-up:</w:t>
      </w:r>
      <w:r>
        <w:t xml:space="preserve"> Build the circuit shown in Figure 5. Proceeds in two steps: first build the transimpedance amplifier and measure the offset voltage [</w:t>
      </w:r>
      <w:proofErr w:type="spellStart"/>
      <w:r>
        <w:t>V</w:t>
      </w:r>
      <w:r>
        <w:rPr>
          <w:vertAlign w:val="subscript"/>
        </w:rPr>
        <w:t>out</w:t>
      </w:r>
      <w:proofErr w:type="spellEnd"/>
      <w:r>
        <w:t xml:space="preserve"> in this configuration]. Then attach the photodiode and its biasing circuit. Make sure that V</w:t>
      </w:r>
      <w:r>
        <w:rPr>
          <w:vertAlign w:val="subscript"/>
        </w:rPr>
        <w:t>2</w:t>
      </w:r>
      <w:r>
        <w:t xml:space="preserve"> has a positive polarity: if you bias the photodiode with a high forward voltage, too much current will flow and you may burn the device! To provide V</w:t>
      </w:r>
      <w:r>
        <w:rPr>
          <w:vertAlign w:val="subscript"/>
        </w:rPr>
        <w:t>2</w:t>
      </w:r>
      <w:r>
        <w:t>, use the variable 2-20 V power supply.</w:t>
      </w:r>
    </w:p>
    <w:p w:rsidR="00E05ADB" w:rsidRDefault="00E05ADB" w:rsidP="00DE7C51">
      <w:pPr>
        <w:pStyle w:val="ParagraphText"/>
      </w:pPr>
      <w:r>
        <w:rPr>
          <w:b/>
          <w:bCs/>
        </w:rPr>
        <w:t xml:space="preserve">Measurement: </w:t>
      </w:r>
      <w:r>
        <w:t xml:space="preserve">Measure the dark current as a function of the applied reverse bias. </w:t>
      </w:r>
      <w:proofErr w:type="gramStart"/>
      <w:r>
        <w:t xml:space="preserve">In order to make a precise measurement, start by building the </w:t>
      </w:r>
      <w:proofErr w:type="spellStart"/>
      <w:r>
        <w:t>transimpendance</w:t>
      </w:r>
      <w:proofErr w:type="spellEnd"/>
      <w:r>
        <w:t xml:space="preserve"> amplifier and measure the offset [</w:t>
      </w:r>
      <w:proofErr w:type="spellStart"/>
      <w:r>
        <w:t>vout</w:t>
      </w:r>
      <w:proofErr w:type="spellEnd"/>
      <w:r>
        <w:t xml:space="preserve"> without the photodiode attached to the transimpedance to the inverting input].</w:t>
      </w:r>
      <w:proofErr w:type="gramEnd"/>
    </w:p>
    <w:p w:rsidR="00E05ADB" w:rsidRDefault="00DD4542" w:rsidP="00DE7C51">
      <w:pPr>
        <w:pStyle w:val="ParagraphText"/>
      </w:pPr>
      <w:r>
        <w:rPr>
          <w:b/>
          <w:bCs/>
        </w:rPr>
        <w:t>A</w:t>
      </w:r>
      <w:r w:rsidR="00E05ADB">
        <w:rPr>
          <w:b/>
          <w:bCs/>
        </w:rPr>
        <w:t>nalysis:</w:t>
      </w:r>
      <w:r w:rsidR="00E05ADB">
        <w:t xml:space="preserve"> Plot </w:t>
      </w:r>
      <w:proofErr w:type="spellStart"/>
      <w:r w:rsidR="00E05ADB">
        <w:t>I</w:t>
      </w:r>
      <w:r w:rsidR="00E05ADB" w:rsidRPr="00F03448">
        <w:rPr>
          <w:vertAlign w:val="subscript"/>
        </w:rPr>
        <w:t>dark</w:t>
      </w:r>
      <w:proofErr w:type="spellEnd"/>
      <w:r w:rsidR="00E05ADB">
        <w:t xml:space="preserve"> versus V2 [the reverse bias]. What can you say about the dependence of the dark current upon the reverse bias?</w:t>
      </w:r>
    </w:p>
    <w:p w:rsidR="00C64380" w:rsidRDefault="00C64380">
      <w:pPr>
        <w:spacing w:after="0"/>
        <w:rPr>
          <w:sz w:val="24"/>
        </w:rPr>
      </w:pPr>
      <w:r>
        <w:br w:type="page"/>
      </w:r>
    </w:p>
    <w:p w:rsidR="00E05ADB" w:rsidRPr="00DD4542" w:rsidRDefault="00DD4542" w:rsidP="00C64380">
      <w:pPr>
        <w:pStyle w:val="Heading3"/>
      </w:pPr>
      <w:proofErr w:type="gramStart"/>
      <w:r>
        <w:lastRenderedPageBreak/>
        <w:t>Experiment 4.</w:t>
      </w:r>
      <w:proofErr w:type="gramEnd"/>
      <w:r>
        <w:t xml:space="preserve">  </w:t>
      </w:r>
      <w:r w:rsidR="00E05ADB" w:rsidRPr="00DD4542">
        <w:t xml:space="preserve">The </w:t>
      </w:r>
      <w:r>
        <w:t>P</w:t>
      </w:r>
      <w:r w:rsidR="00E05ADB" w:rsidRPr="00DD4542">
        <w:t xml:space="preserve">hotodiode </w:t>
      </w:r>
      <w:r>
        <w:t>R</w:t>
      </w:r>
      <w:r w:rsidR="00E05ADB" w:rsidRPr="00DD4542">
        <w:t xml:space="preserve">esponse to a </w:t>
      </w:r>
      <w:r>
        <w:t>L</w:t>
      </w:r>
      <w:r w:rsidR="00E05ADB" w:rsidRPr="00DD4542">
        <w:t xml:space="preserve">ight </w:t>
      </w:r>
      <w:r>
        <w:t>S</w:t>
      </w:r>
      <w:r w:rsidR="00E05ADB" w:rsidRPr="00DD4542">
        <w:t>ignal from an LED</w:t>
      </w:r>
    </w:p>
    <w:p w:rsidR="00CB4102" w:rsidRPr="00CB4102" w:rsidRDefault="00CB4102" w:rsidP="00CB4102">
      <w:pPr>
        <w:pStyle w:val="ParagraphText"/>
        <w:rPr>
          <w:rStyle w:val="PageNumber"/>
        </w:rPr>
      </w:pPr>
      <w:r>
        <w:t>Now</w:t>
      </w:r>
      <w:proofErr w:type="gramStart"/>
      <w:r>
        <w:t>,all</w:t>
      </w:r>
      <w:proofErr w:type="gramEnd"/>
      <w:r>
        <w:t xml:space="preserve"> elements from this lab will be combined. </w:t>
      </w:r>
    </w:p>
    <w:p w:rsidR="00E05ADB" w:rsidRDefault="00CC393E" w:rsidP="00C64380">
      <w:pPr>
        <w:pStyle w:val="Figure"/>
      </w:pPr>
      <w:r>
        <w:pict>
          <v:group id="_x0000_s1084" style="width:276.75pt;height:153.1pt;mso-position-horizontal-relative:char;mso-position-vertical-relative:line" coordsize="5535,3062">
            <o:lock v:ext="edit" aspectratio="t"/>
            <v:shape id="_x0000_s1085" type="#_x0000_t75" style="position:absolute;width:5535;height:3062" o:preferrelative="f">
              <v:fill o:detectmouseclick="t"/>
              <v:path o:extrusionok="t" o:connecttype="none"/>
              <o:lock v:ext="edit" text="t"/>
            </v:shape>
            <v:line id="_x0000_s1086" style="position:absolute;flip:x y" from="2427,823" to="2484,849" strokecolor="blue" strokeweight=".7pt"/>
            <v:line id="_x0000_s1087" style="position:absolute;flip:y" from="2427,783" to="2540,823" strokecolor="blue" strokeweight=".7pt"/>
            <v:line id="_x0000_s1088" style="position:absolute;flip:x y" from="2427,743" to="2540,783" strokecolor="blue" strokeweight=".7pt"/>
            <v:line id="_x0000_s1089" style="position:absolute;flip:y" from="2427,703" to="2540,743" strokecolor="blue" strokeweight=".7pt"/>
            <v:line id="_x0000_s1090" style="position:absolute;flip:x y" from="2427,663" to="2540,703" strokecolor="blue" strokeweight=".7pt"/>
            <v:line id="_x0000_s1091" style="position:absolute;flip:y" from="2427,624" to="2540,663" strokecolor="blue" strokeweight=".7pt"/>
            <v:line id="_x0000_s1092" style="position:absolute;flip:x y" from="2484,597" to="2540,624" strokecolor="blue" strokeweight=".7pt"/>
            <v:line id="_x0000_s1093" style="position:absolute;flip:y" from="2484,849" to="2484,862" strokecolor="blue" strokeweight=".7pt"/>
            <v:rect id="_x0000_s1094" style="position:absolute;left:2200;top:464;width:154;height:258;mso-wrap-style:none" filled="f" stroked="f">
              <v:textbox style="mso-fit-shape-to-text:t" inset="0,0,0,0">
                <w:txbxContent>
                  <w:p w:rsidR="00E05ADB" w:rsidRDefault="00E05ADB" w:rsidP="00E05ADB">
                    <w:r>
                      <w:rPr>
                        <w:rFonts w:ascii="Arial" w:hAnsi="Arial" w:cs="Arial"/>
                        <w:color w:val="000080"/>
                        <w:sz w:val="12"/>
                        <w:szCs w:val="12"/>
                      </w:rPr>
                      <w:t>R3</w:t>
                    </w:r>
                  </w:p>
                </w:txbxContent>
              </v:textbox>
            </v:rect>
            <v:rect id="_x0000_s1095" style="position:absolute;left:2768;top:809;width:147;height:258;mso-wrap-style:none" filled="f" stroked="f">
              <v:textbox style="mso-fit-shape-to-text:t" inset="0,0,0,0">
                <w:txbxContent>
                  <w:p w:rsidR="00E05ADB" w:rsidRDefault="00E05ADB" w:rsidP="00E05ADB">
                    <w:r>
                      <w:rPr>
                        <w:rFonts w:ascii="Arial" w:hAnsi="Arial" w:cs="Arial"/>
                        <w:color w:val="000080"/>
                        <w:sz w:val="12"/>
                        <w:szCs w:val="12"/>
                      </w:rPr>
                      <w:t>1K</w:t>
                    </w:r>
                  </w:p>
                </w:txbxContent>
              </v:textbox>
            </v:rect>
            <v:line id="_x0000_s1096" style="position:absolute" from="2484,464" to="2484,597" strokecolor="red" strokeweight=".7pt"/>
            <v:line id="_x0000_s1097" style="position:absolute;flip:y" from="2484,862" to="2484,995" strokecolor="red" strokeweight=".7pt"/>
            <v:line id="_x0000_s1098" style="position:absolute" from="1632,464" to="1916,464" strokecolor="#800040" strokeweight=".7pt"/>
            <v:line id="_x0000_s1099" style="position:absolute" from="1632,1260" to="1632,1393" strokecolor="blue" strokeweight=".7pt"/>
            <v:line id="_x0000_s1100" style="position:absolute" from="1533,1393" to="1731,1393" strokecolor="blue" strokeweight=".7pt"/>
            <v:line id="_x0000_s1101" style="position:absolute;flip:x" from="1490,1393" to="1774,1393" strokecolor="blue" strokeweight=".7pt"/>
            <v:line id="_x0000_s1102" style="position:absolute" from="1632,1393" to="1632,1658" strokecolor="blue" strokeweight=".7pt"/>
            <v:line id="_x0000_s1103" style="position:absolute" from="1646,1433" to="1760,1539" strokecolor="blue" strokeweight=".7pt"/>
            <v:line id="_x0000_s1104" style="position:absolute;flip:x y" from="1646,1526" to="1760,1632" strokecolor="blue" strokeweight=".7pt"/>
            <v:shape id="_x0000_s1105" style="position:absolute;left:1490;top:1260;width:284;height:133" coordsize="284,133" path="m142,133l284,,,,142,133xe" filled="f" strokecolor="blue" strokeweight=".7pt">
              <v:path arrowok="t"/>
            </v:shape>
            <v:shape id="_x0000_s1106" style="position:absolute;left:1717;top:1499;width:43;height:40" coordsize="43,40" path="m43,40l,40,43,r,40xe" fillcolor="blue" strokecolor="blue" strokeweight=".7pt">
              <v:path arrowok="t"/>
            </v:shape>
            <v:shape id="_x0000_s1107" style="position:absolute;left:1717;top:1592;width:43;height:40" coordsize="43,40" path="m43,40l,40,43,r,40xe" fillcolor="blue" strokecolor="blue" strokeweight=".7pt">
              <v:path arrowok="t"/>
            </v:shape>
            <v:rect id="_x0000_s1108" style="position:absolute;left:1845;top:1260;width:154;height:258;mso-wrap-style:none" filled="f" stroked="f">
              <v:textbox style="mso-fit-shape-to-text:t" inset="0,0,0,0">
                <w:txbxContent>
                  <w:p w:rsidR="00E05ADB" w:rsidRDefault="00E05ADB" w:rsidP="00E05ADB">
                    <w:r>
                      <w:rPr>
                        <w:rFonts w:ascii="Arial" w:hAnsi="Arial" w:cs="Arial"/>
                        <w:color w:val="000080"/>
                        <w:sz w:val="12"/>
                        <w:szCs w:val="12"/>
                      </w:rPr>
                      <w:t>D3</w:t>
                    </w:r>
                  </w:p>
                </w:txbxContent>
              </v:textbox>
            </v:rect>
            <v:rect id="_x0000_s1109" style="position:absolute;left:1916;top:1473;width:234;height:258;mso-wrap-style:none" filled="f" stroked="f">
              <v:textbox style="mso-fit-shape-to-text:t" inset="0,0,0,0">
                <w:txbxContent>
                  <w:p w:rsidR="00E05ADB" w:rsidRDefault="00E05ADB" w:rsidP="00E05ADB">
                    <w:r>
                      <w:rPr>
                        <w:rFonts w:ascii="Arial" w:hAnsi="Arial" w:cs="Arial"/>
                        <w:color w:val="000080"/>
                        <w:sz w:val="12"/>
                        <w:szCs w:val="12"/>
                      </w:rPr>
                      <w:t>LED</w:t>
                    </w:r>
                  </w:p>
                </w:txbxContent>
              </v:textbox>
            </v:rect>
            <v:line id="_x0000_s1110" style="position:absolute" from="1632,1128" to="1632,1260" strokecolor="red" strokeweight=".7pt"/>
            <v:line id="_x0000_s1111" style="position:absolute;flip:y" from="1632,1658" to="1632,1791" strokecolor="red" strokeweight=".7pt"/>
            <v:line id="_x0000_s1112" style="position:absolute;flip:y" from="4201,2667" to="4229,2720" strokecolor="blue" strokeweight=".7pt"/>
            <v:line id="_x0000_s1113" style="position:absolute" from="4229,2667" to="4272,2773" strokecolor="blue" strokeweight=".7pt"/>
            <v:line id="_x0000_s1114" style="position:absolute;flip:y" from="4272,2667" to="4314,2773" strokecolor="blue" strokeweight=".7pt"/>
            <v:line id="_x0000_s1115" style="position:absolute" from="4314,2667" to="4357,2773" strokecolor="blue" strokeweight=".7pt"/>
            <v:line id="_x0000_s1116" style="position:absolute;flip:y" from="4357,2667" to="4400,2773" strokecolor="blue" strokeweight=".7pt"/>
            <v:line id="_x0000_s1117" style="position:absolute" from="4400,2667" to="4442,2773" strokecolor="blue" strokeweight=".7pt"/>
            <v:line id="_x0000_s1118" style="position:absolute;flip:y" from="4442,2720" to="4471,2773" strokecolor="blue" strokeweight=".7pt"/>
            <v:line id="_x0000_s1119" style="position:absolute" from="4187,2720" to="4201,2720" strokecolor="blue" strokeweight=".7pt"/>
            <v:rect id="_x0000_s1120" style="position:absolute;left:4258;top:2454;width:154;height:258;mso-wrap-style:none" filled="f" stroked="f">
              <v:textbox style="mso-fit-shape-to-text:t" inset="0,0,0,0">
                <w:txbxContent>
                  <w:p w:rsidR="00E05ADB" w:rsidRDefault="00E05ADB" w:rsidP="00E05ADB">
                    <w:r>
                      <w:rPr>
                        <w:rFonts w:ascii="Arial" w:hAnsi="Arial" w:cs="Arial"/>
                        <w:color w:val="000080"/>
                        <w:sz w:val="12"/>
                        <w:szCs w:val="12"/>
                      </w:rPr>
                      <w:t>R1</w:t>
                    </w:r>
                  </w:p>
                </w:txbxContent>
              </v:textbox>
            </v:rect>
            <v:rect id="_x0000_s1121" style="position:absolute;left:4258;top:2786;width:167;height:258;mso-wrap-style:none" filled="f" stroked="f">
              <v:textbox style="mso-fit-shape-to-text:t" inset="0,0,0,0">
                <w:txbxContent>
                  <w:p w:rsidR="00E05ADB" w:rsidRDefault="00E05ADB" w:rsidP="00E05ADB">
                    <w:r>
                      <w:rPr>
                        <w:rFonts w:ascii="Arial" w:hAnsi="Arial" w:cs="Arial"/>
                        <w:color w:val="000080"/>
                        <w:sz w:val="12"/>
                        <w:szCs w:val="12"/>
                      </w:rPr>
                      <w:t>1M</w:t>
                    </w:r>
                  </w:p>
                </w:txbxContent>
              </v:textbox>
            </v:rect>
            <v:line id="_x0000_s1122" style="position:absolute;flip:x" from="4471,2720" to="4613,2720" strokecolor="red" strokeweight=".7pt"/>
            <v:line id="_x0000_s1123" style="position:absolute" from="4045,2720" to="4187,2720" strokecolor="red" strokeweight=".7pt"/>
            <v:line id="_x0000_s1124" style="position:absolute;flip:x" from="1448,1128" to="1476,1181" strokecolor="blue" strokeweight=".7pt"/>
            <v:line id="_x0000_s1125" style="position:absolute;flip:x y" from="1405,1075" to="1448,1181" strokecolor="blue" strokeweight=".7pt"/>
            <v:line id="_x0000_s1126" style="position:absolute;flip:x" from="1362,1075" to="1405,1181" strokecolor="blue" strokeweight=".7pt"/>
            <v:line id="_x0000_s1127" style="position:absolute;flip:x y" from="1320,1075" to="1362,1181" strokecolor="blue" strokeweight=".7pt"/>
            <v:line id="_x0000_s1128" style="position:absolute;flip:x" from="1277,1075" to="1320,1181" strokecolor="blue" strokeweight=".7pt"/>
            <v:line id="_x0000_s1129" style="position:absolute;flip:x y" from="1235,1075" to="1277,1181" strokecolor="blue" strokeweight=".7pt"/>
            <v:line id="_x0000_s1130" style="position:absolute;flip:x" from="1206,1075" to="1235,1128" strokecolor="blue" strokeweight=".7pt"/>
            <v:line id="_x0000_s1131" style="position:absolute;flip:x" from="1476,1128" to="1490,1128" strokecolor="blue" strokeweight=".7pt"/>
            <v:rect id="_x0000_s1132" style="position:absolute;left:1206;top:823;width:154;height:258;mso-wrap-style:none" filled="f" stroked="f">
              <v:textbox style="mso-fit-shape-to-text:t" inset="0,0,0,0">
                <w:txbxContent>
                  <w:p w:rsidR="00E05ADB" w:rsidRDefault="00E05ADB" w:rsidP="00E05ADB">
                    <w:r>
                      <w:rPr>
                        <w:rFonts w:ascii="Arial" w:hAnsi="Arial" w:cs="Arial"/>
                        <w:color w:val="000080"/>
                        <w:sz w:val="12"/>
                        <w:szCs w:val="12"/>
                      </w:rPr>
                      <w:t>R3</w:t>
                    </w:r>
                  </w:p>
                </w:txbxContent>
              </v:textbox>
            </v:rect>
            <v:rect id="_x0000_s1133" style="position:absolute;left:1206;top:1393;width:214;height:258;mso-wrap-style:none" filled="f" stroked="f">
              <v:textbox style="mso-fit-shape-to-text:t" inset="0,0,0,0">
                <w:txbxContent>
                  <w:p w:rsidR="00E05ADB" w:rsidRDefault="00E05ADB" w:rsidP="00E05ADB">
                    <w:r>
                      <w:rPr>
                        <w:rFonts w:ascii="Arial" w:hAnsi="Arial" w:cs="Arial"/>
                        <w:color w:val="000080"/>
                        <w:sz w:val="12"/>
                        <w:szCs w:val="12"/>
                      </w:rPr>
                      <w:t>10K</w:t>
                    </w:r>
                  </w:p>
                </w:txbxContent>
              </v:textbox>
            </v:rect>
            <v:line id="_x0000_s1134" style="position:absolute" from="1064,1128" to="1206,1128" strokecolor="red" strokeweight=".7pt"/>
            <v:line id="_x0000_s1135" style="position:absolute;flip:x" from="1490,1128" to="1632,1128" strokecolor="red" strokeweight=".7pt"/>
            <v:line id="_x0000_s1136" style="position:absolute" from="2384,1393" to="2583,1393" strokecolor="blue" strokeweight=".7pt"/>
            <v:line id="_x0000_s1137" style="position:absolute;flip:y" from="2484,1526" to="2484,1658" strokecolor="blue" strokeweight=".7pt"/>
            <v:line id="_x0000_s1138" style="position:absolute;flip:y" from="2484,1128" to="2484,1393" strokecolor="blue" strokeweight=".7pt"/>
            <v:shape id="_x0000_s1139" style="position:absolute;left:2384;top:1393;width:199;height:133" coordsize="199,133" path="m100,r,l199,133,,133,100,xe" fillcolor="blue" strokecolor="blue" strokeweight=".7pt">
              <v:path arrowok="t"/>
            </v:shape>
            <v:shape id="_x0000_s1140" style="position:absolute;left:2384;top:1221;width:57;height:53" coordsize="57,53" path="m29,r,l57,53,,26,29,xe" fillcolor="blue" strokecolor="blue" strokeweight=".7pt">
              <v:path arrowok="t"/>
            </v:shape>
            <v:shape id="_x0000_s1141" style="position:absolute;left:2384;top:1300;width:57;height:53" coordsize="57,53" path="m29,r,l57,53,,27,29,xe" fillcolor="blue" strokecolor="blue" strokeweight=".7pt">
              <v:path arrowok="t"/>
            </v:shape>
            <v:line id="_x0000_s1142" style="position:absolute;flip:x y" from="2342,1260" to="2427,1340" strokecolor="blue" strokeweight=".7pt"/>
            <v:line id="_x0000_s1143" style="position:absolute;flip:x y" from="2342,1181" to="2427,1260" strokecolor="blue" strokeweight=".7pt"/>
            <v:rect id="_x0000_s1144" style="position:absolute;left:2697;top:1128;width:154;height:258;mso-wrap-style:none" filled="f" stroked="f">
              <v:textbox style="mso-fit-shape-to-text:t" inset="0,0,0,0">
                <w:txbxContent>
                  <w:p w:rsidR="00E05ADB" w:rsidRDefault="00E05ADB" w:rsidP="00E05ADB">
                    <w:r>
                      <w:rPr>
                        <w:rFonts w:ascii="Arial" w:hAnsi="Arial" w:cs="Arial"/>
                        <w:color w:val="000080"/>
                        <w:sz w:val="12"/>
                        <w:szCs w:val="12"/>
                      </w:rPr>
                      <w:t>D2</w:t>
                    </w:r>
                  </w:p>
                </w:txbxContent>
              </v:textbox>
            </v:rect>
            <v:rect id="_x0000_s1145" style="position:absolute;left:2768;top:1340;width:807;height:258;mso-wrap-style:none" filled="f" stroked="f">
              <v:textbox style="mso-fit-shape-to-text:t" inset="0,0,0,0">
                <w:txbxContent>
                  <w:p w:rsidR="00E05ADB" w:rsidRDefault="00E05ADB" w:rsidP="00E05ADB">
                    <w:r>
                      <w:rPr>
                        <w:rFonts w:ascii="Arial" w:hAnsi="Arial" w:cs="Arial"/>
                        <w:color w:val="000080"/>
                        <w:sz w:val="12"/>
                        <w:szCs w:val="12"/>
                      </w:rPr>
                      <w:t>PHOTODIODE</w:t>
                    </w:r>
                  </w:p>
                </w:txbxContent>
              </v:textbox>
            </v:rect>
            <v:line id="_x0000_s1146" style="position:absolute;flip:y" from="2484,1658" to="2484,1791" strokecolor="red" strokeweight=".7pt"/>
            <v:rect id="_x0000_s1147" style="position:absolute;left:2249;top:1874;width:258;height:67;rotation:270;mso-wrap-style:none" filled="f" stroked="f">
              <v:textbox style="mso-fit-shape-to-text:t" inset="0,0,0,0">
                <w:txbxContent>
                  <w:p w:rsidR="00E05ADB" w:rsidRDefault="00E05ADB" w:rsidP="00E05ADB">
                    <w:r>
                      <w:rPr>
                        <w:rFonts w:ascii="Arial" w:hAnsi="Arial" w:cs="Arial"/>
                        <w:color w:val="000000"/>
                        <w:sz w:val="12"/>
                        <w:szCs w:val="12"/>
                      </w:rPr>
                      <w:t>1</w:t>
                    </w:r>
                  </w:p>
                </w:txbxContent>
              </v:textbox>
            </v:rect>
            <v:line id="_x0000_s1148" style="position:absolute" from="2484,995" to="2484,1128" strokecolor="red" strokeweight=".7pt"/>
            <v:rect id="_x0000_s1149" style="position:absolute;left:2249;top:999;width:258;height:67;rotation:270;mso-wrap-style:none" filled="f" stroked="f">
              <v:textbox style="mso-fit-shape-to-text:t" inset="0,0,0,0">
                <w:txbxContent>
                  <w:p w:rsidR="00E05ADB" w:rsidRDefault="00E05ADB" w:rsidP="00E05ADB">
                    <w:r>
                      <w:rPr>
                        <w:rFonts w:ascii="Arial" w:hAnsi="Arial" w:cs="Arial"/>
                        <w:color w:val="000000"/>
                        <w:sz w:val="12"/>
                        <w:szCs w:val="12"/>
                      </w:rPr>
                      <w:t>2</w:t>
                    </w:r>
                  </w:p>
                </w:txbxContent>
              </v:textbox>
            </v:rect>
            <v:line id="_x0000_s1150" style="position:absolute" from="1632,464" to="1632,597" strokecolor="#800040" strokeweight=".7pt"/>
            <v:line id="_x0000_s1151" style="position:absolute" from="4613,2720" to="5038,2720" strokecolor="#800040" strokeweight=".7pt"/>
            <v:line id="_x0000_s1152" style="position:absolute" from="923,1128" to="1064,1128" strokecolor="#800040" strokeweight=".7pt"/>
            <v:line id="_x0000_s1153" style="position:absolute" from="3619,1128" to="3619,1393" strokecolor="red" strokeweight=".7pt"/>
            <v:line id="_x0000_s1154" style="position:absolute" from="3576,1167" to="3576,1353" strokecolor="red" strokeweight=".7pt"/>
            <v:line id="_x0000_s1155" style="position:absolute;flip:y" from="3534,1207" to="3534,1313" strokecolor="red" strokeweight=".7pt"/>
            <v:line id="_x0000_s1156" style="position:absolute" from="3491,1247" to="3491,1274" strokecolor="red" strokeweight=".7pt"/>
            <v:line id="_x0000_s1157" style="position:absolute" from="781,1658" to="1064,1658" strokecolor="red" strokeweight=".7pt"/>
            <v:line id="_x0000_s1158" style="position:absolute" from="823,1698" to="1022,1698" strokecolor="red" strokeweight=".7pt"/>
            <v:line id="_x0000_s1159" style="position:absolute;flip:x" from="866,1738" to="979,1738" strokecolor="red" strokeweight=".7pt"/>
            <v:line id="_x0000_s1160" style="position:absolute" from="908,1778" to="937,1778" strokecolor="red" strokeweight=".7pt"/>
            <v:line id="_x0000_s1161" style="position:absolute" from="3619,2720" to="4045,2720" strokecolor="#800040" strokeweight=".7pt"/>
            <v:line id="_x0000_s1162" style="position:absolute;flip:y" from="5038,1393" to="5038,2720" strokecolor="#800040" strokeweight=".7pt"/>
            <v:line id="_x0000_s1163" style="position:absolute" from="3619,1526" to="3761,1526" strokecolor="#800040" strokeweight=".7pt"/>
            <v:rect id="_x0000_s1164" style="position:absolute;left:4045;top:332;width:289;height:256;mso-wrap-style:none" filled="f" stroked="f">
              <v:textbox style="mso-fit-shape-to-text:t" inset="0,0,0,0">
                <w:txbxContent>
                  <w:p w:rsidR="00E05ADB" w:rsidRDefault="00E05ADB" w:rsidP="00E05ADB">
                    <w:r>
                      <w:rPr>
                        <w:rFonts w:ascii="Courier New" w:hAnsi="Courier New" w:cs="Courier New"/>
                        <w:color w:val="000000"/>
                        <w:sz w:val="12"/>
                        <w:szCs w:val="12"/>
                      </w:rPr>
                      <w:t>+12V</w:t>
                    </w:r>
                  </w:p>
                </w:txbxContent>
              </v:textbox>
            </v:rect>
            <v:line id="_x0000_s1165" style="position:absolute" from="2484,1791" to="3619,1791" strokecolor="#800040" strokeweight=".7pt"/>
            <v:rect id="_x0000_s1166" style="position:absolute;left:4045;top:2056;width:289;height:256;mso-wrap-style:none" filled="f" stroked="f">
              <v:textbox style="mso-fit-shape-to-text:t" inset="0,0,0,0">
                <w:txbxContent>
                  <w:p w:rsidR="00E05ADB" w:rsidRDefault="00E05ADB" w:rsidP="00E05ADB">
                    <w:r>
                      <w:rPr>
                        <w:rFonts w:ascii="Courier New" w:hAnsi="Courier New" w:cs="Courier New"/>
                        <w:color w:val="000000"/>
                        <w:sz w:val="12"/>
                        <w:szCs w:val="12"/>
                      </w:rPr>
                      <w:t>-12V</w:t>
                    </w:r>
                  </w:p>
                </w:txbxContent>
              </v:textbox>
            </v:rect>
            <v:line id="_x0000_s1167" style="position:absolute" from="823,1459" to="866,1459" strokecolor="blue" strokeweight=".7pt"/>
            <v:line id="_x0000_s1168" style="position:absolute;flip:y" from="866,1366" to="894,1459" strokecolor="blue" strokeweight=".7pt"/>
            <v:line id="_x0000_s1169" style="position:absolute" from="894,1366" to="951,1366" strokecolor="blue" strokeweight=".7pt"/>
            <v:line id="_x0000_s1170" style="position:absolute" from="951,1366" to="979,1459" strokecolor="blue" strokeweight=".7pt"/>
            <v:line id="_x0000_s1171" style="position:absolute" from="979,1459" to="1022,1459" strokecolor="blue" strokeweight=".7pt"/>
            <v:oval id="_x0000_s1172" style="position:absolute;left:781;top:1260;width:283;height:266" filled="f" strokecolor="blue" strokeweight=".7pt"/>
            <v:line id="_x0000_s1173" style="position:absolute" from="908,1486" to="937,1486" strokecolor="blue" strokeweight=".7pt"/>
            <v:line id="_x0000_s1174" style="position:absolute" from="923,1274" to="923,1300" strokecolor="blue" strokeweight=".7pt"/>
            <v:line id="_x0000_s1175" style="position:absolute" from="908,1287" to="937,1287" strokecolor="blue" strokeweight=".7pt"/>
            <v:rect id="_x0000_s1176" style="position:absolute;left:993;top:1141;width:147;height:258;mso-wrap-style:none" filled="f" stroked="f">
              <v:textbox style="mso-fit-shape-to-text:t" inset="0,0,0,0">
                <w:txbxContent>
                  <w:p w:rsidR="00E05ADB" w:rsidRDefault="00E05ADB" w:rsidP="00E05ADB">
                    <w:r>
                      <w:rPr>
                        <w:rFonts w:ascii="Arial" w:hAnsi="Arial" w:cs="Arial"/>
                        <w:color w:val="000080"/>
                        <w:sz w:val="12"/>
                        <w:szCs w:val="12"/>
                      </w:rPr>
                      <w:t>V4</w:t>
                    </w:r>
                  </w:p>
                </w:txbxContent>
              </v:textbox>
            </v:rect>
            <v:rect id="_x0000_s1177" style="position:absolute;left:71;top:1154;width:651;height:258;mso-wrap-style:none" filled="f" stroked="f">
              <v:textbox style="mso-fit-shape-to-text:t" inset="0,0,0,0">
                <w:txbxContent>
                  <w:p w:rsidR="00E05ADB" w:rsidRDefault="00E05ADB" w:rsidP="00E05ADB">
                    <w:r>
                      <w:rPr>
                        <w:rFonts w:ascii="Arial" w:hAnsi="Arial" w:cs="Arial"/>
                        <w:color w:val="000000"/>
                        <w:sz w:val="12"/>
                        <w:szCs w:val="12"/>
                      </w:rPr>
                      <w:t xml:space="preserve">V1 = </w:t>
                    </w:r>
                    <w:proofErr w:type="spellStart"/>
                    <w:r>
                      <w:rPr>
                        <w:rFonts w:ascii="Arial" w:hAnsi="Arial" w:cs="Arial"/>
                        <w:color w:val="000000"/>
                        <w:sz w:val="12"/>
                        <w:szCs w:val="12"/>
                      </w:rPr>
                      <w:t>Vpulse</w:t>
                    </w:r>
                    <w:proofErr w:type="spellEnd"/>
                  </w:p>
                </w:txbxContent>
              </v:textbox>
            </v:rect>
            <v:line id="_x0000_s1178" style="position:absolute" from="923,1128" to="923,1260" strokecolor="red" strokeweight=".7pt"/>
            <v:line id="_x0000_s1179" style="position:absolute;flip:y" from="923,1526" to="923,1658" strokecolor="red" strokeweight=".7pt"/>
            <v:line id="_x0000_s1180" style="position:absolute;flip:y" from="3619,1526" to="3619,1791" strokecolor="#800040" strokeweight=".7pt"/>
            <v:oval id="_x0000_s1181" style="position:absolute;left:3591;top:1764;width:56;height:54" fillcolor="fuchsia" strokecolor="fuchsia" strokeweight=".7pt"/>
            <v:oval id="_x0000_s1182" style="position:absolute;left:3591;top:1499;width:56;height:53" fillcolor="fuchsia" strokecolor="fuchsia" strokeweight=".7pt"/>
            <v:rect id="_x0000_s1183" style="position:absolute;left:5180;top:1393;width:289;height:256;mso-wrap-style:none" filled="f" stroked="f">
              <v:textbox style="mso-fit-shape-to-text:t" inset="0,0,0,0">
                <w:txbxContent>
                  <w:p w:rsidR="00E05ADB" w:rsidRDefault="00E05ADB" w:rsidP="00E05ADB">
                    <w:proofErr w:type="spellStart"/>
                    <w:proofErr w:type="gramStart"/>
                    <w:r>
                      <w:rPr>
                        <w:rFonts w:ascii="Courier New" w:hAnsi="Courier New" w:cs="Courier New"/>
                        <w:color w:val="000000"/>
                        <w:sz w:val="12"/>
                        <w:szCs w:val="12"/>
                      </w:rPr>
                      <w:t>vout</w:t>
                    </w:r>
                    <w:proofErr w:type="spellEnd"/>
                    <w:proofErr w:type="gramEnd"/>
                  </w:p>
                </w:txbxContent>
              </v:textbox>
            </v:rect>
            <v:line id="_x0000_s1184" style="position:absolute" from="1490,597" to="1774,597" strokecolor="red" strokeweight=".7pt"/>
            <v:line id="_x0000_s1185" style="position:absolute" from="1533,637" to="1731,637" strokecolor="red" strokeweight=".7pt"/>
            <v:line id="_x0000_s1186" style="position:absolute;flip:x" from="1575,677" to="1689,677" strokecolor="red" strokeweight=".7pt"/>
            <v:line id="_x0000_s1187" style="position:absolute" from="1618,716" to="1646,716" strokecolor="red" strokeweight=".7pt"/>
            <v:line id="_x0000_s1188" style="position:absolute" from="1490,1791" to="1774,1791" strokecolor="red" strokeweight=".7pt"/>
            <v:line id="_x0000_s1189" style="position:absolute" from="1533,1831" to="1731,1831" strokecolor="red" strokeweight=".7pt"/>
            <v:line id="_x0000_s1190" style="position:absolute;flip:x" from="1575,1871" to="1689,1871" strokecolor="red" strokeweight=".7pt"/>
            <v:line id="_x0000_s1191" style="position:absolute" from="1618,1910" to="1646,1910" strokecolor="red" strokeweight=".7pt"/>
            <v:line id="_x0000_s1192" style="position:absolute" from="2242,398" to="2242,531" strokecolor="blue" strokeweight=".7pt"/>
            <v:line id="_x0000_s1193" style="position:absolute;flip:y" from="2200,332" to="2200,597" strokecolor="blue" strokeweight=".7pt"/>
            <v:line id="_x0000_s1194" style="position:absolute" from="2143,398" to="2143,531" strokecolor="blue" strokeweight=".7pt"/>
            <v:line id="_x0000_s1195" style="position:absolute;flip:x" from="2285,464" to="2356,464" strokecolor="blue" strokeweight=".7pt"/>
            <v:line id="_x0000_s1196" style="position:absolute" from="2058,464" to="2143,464" strokecolor="blue" strokeweight=".7pt"/>
            <v:line id="_x0000_s1197" style="position:absolute" from="2285,332" to="2285,597" strokecolor="blue" strokeweight=".7pt"/>
            <v:line id="_x0000_s1198" style="position:absolute" from="2342,464" to="2484,464" strokecolor="blue" strokeweight=".7pt"/>
            <v:line id="_x0000_s1199" style="position:absolute;flip:x" from="2342,371" to="2370,371" strokecolor="blue" strokeweight=".7pt"/>
            <v:line id="_x0000_s1200" style="position:absolute" from="2356,358" to="2356,385" strokecolor="blue" strokeweight=".7pt"/>
            <v:line id="_x0000_s1201" style="position:absolute" from="2086,358" to="2086,385" strokecolor="blue" strokeweight=".7pt"/>
            <v:rect id="_x0000_s1202" style="position:absolute;left:2058;top:159;width:147;height:258;mso-wrap-style:none" filled="f" stroked="f">
              <v:textbox style="mso-fit-shape-to-text:t" inset="0,0,0,0">
                <w:txbxContent>
                  <w:p w:rsidR="00E05ADB" w:rsidRDefault="00E05ADB" w:rsidP="00E05ADB">
                    <w:r>
                      <w:rPr>
                        <w:rFonts w:ascii="Arial" w:hAnsi="Arial" w:cs="Arial"/>
                        <w:color w:val="000080"/>
                        <w:sz w:val="12"/>
                        <w:szCs w:val="12"/>
                      </w:rPr>
                      <w:t>V2</w:t>
                    </w:r>
                  </w:p>
                </w:txbxContent>
              </v:textbox>
            </v:rect>
            <v:rect id="_x0000_s1203" style="position:absolute;left:1916;top:66;width:527;height:258;mso-wrap-style:none" filled="f" stroked="f">
              <v:textbox style="mso-fit-shape-to-text:t" inset="0,0,0,0">
                <w:txbxContent>
                  <w:p w:rsidR="00E05ADB" w:rsidRDefault="00E05ADB" w:rsidP="00E05ADB">
                    <w:r>
                      <w:rPr>
                        <w:rFonts w:ascii="Arial" w:hAnsi="Arial" w:cs="Arial"/>
                        <w:color w:val="000000"/>
                        <w:sz w:val="12"/>
                        <w:szCs w:val="12"/>
                      </w:rPr>
                      <w:t>2-20 VDC</w:t>
                    </w:r>
                  </w:p>
                </w:txbxContent>
              </v:textbox>
            </v:rect>
            <v:line id="_x0000_s1204" style="position:absolute" from="2484,464" to="2484,464" strokecolor="red" strokeweight=".7pt"/>
            <v:line id="_x0000_s1205" style="position:absolute" from="1916,464" to="2058,464" strokecolor="red" strokeweight=".7pt"/>
            <v:line id="_x0000_s1206" style="position:absolute" from="4045,1128" to="4045,1658" strokecolor="blue" strokeweight=".7pt"/>
            <v:line id="_x0000_s1207" style="position:absolute;flip:y" from="4045,1393" to="4613,1658" strokecolor="blue" strokeweight=".7pt"/>
            <v:line id="_x0000_s1208" style="position:absolute;flip:x y" from="4045,1128" to="4613,1393" strokecolor="blue" strokeweight=".7pt"/>
            <v:line id="_x0000_s1209" style="position:absolute;flip:y" from="4187,1592" to="4187,1658" strokecolor="blue" strokeweight=".7pt"/>
            <v:line id="_x0000_s1210" style="position:absolute;flip:y" from="4329,1526" to="4329,1658" strokecolor="blue" strokeweight=".7pt"/>
            <v:line id="_x0000_s1211" style="position:absolute" from="4329,1128" to="4329,1260" strokecolor="blue" strokeweight=".7pt"/>
            <v:line id="_x0000_s1212" style="position:absolute" from="4187,1128" to="4187,1194" strokecolor="blue" strokeweight=".7pt"/>
            <v:rect id="_x0000_s1213" style="position:absolute;left:4073;top:1459;width:73;height:256;mso-wrap-style:none" filled="f" stroked="f">
              <v:textbox style="mso-fit-shape-to-text:t" inset="0,0,0,0">
                <w:txbxContent>
                  <w:p w:rsidR="00E05ADB" w:rsidRDefault="00E05ADB" w:rsidP="00E05ADB">
                    <w:r>
                      <w:rPr>
                        <w:rFonts w:ascii="Courier New" w:hAnsi="Courier New" w:cs="Courier New"/>
                        <w:color w:val="0000FF"/>
                        <w:sz w:val="12"/>
                        <w:szCs w:val="12"/>
                      </w:rPr>
                      <w:t>-</w:t>
                    </w:r>
                  </w:p>
                </w:txbxContent>
              </v:textbox>
            </v:rect>
            <v:rect id="_x0000_s1214" style="position:absolute;left:4073;top:1194;width:73;height:256;mso-wrap-style:none" filled="f" stroked="f">
              <v:textbox style="mso-fit-shape-to-text:t" inset="0,0,0,0">
                <w:txbxContent>
                  <w:p w:rsidR="00E05ADB" w:rsidRDefault="00E05ADB" w:rsidP="00E05ADB">
                    <w:r>
                      <w:rPr>
                        <w:rFonts w:ascii="Courier New" w:hAnsi="Courier New" w:cs="Courier New"/>
                        <w:color w:val="0000FF"/>
                        <w:sz w:val="12"/>
                        <w:szCs w:val="12"/>
                      </w:rPr>
                      <w:t>+</w:t>
                    </w:r>
                  </w:p>
                </w:txbxContent>
              </v:textbox>
            </v:rect>
            <v:rect id="_x0000_s1215" style="position:absolute;left:4754;top:862;width:154;height:258;mso-wrap-style:none" filled="f" stroked="f">
              <v:textbox style="mso-fit-shape-to-text:t" inset="0,0,0,0">
                <w:txbxContent>
                  <w:p w:rsidR="00E05ADB" w:rsidRDefault="00E05ADB" w:rsidP="00E05ADB">
                    <w:r>
                      <w:rPr>
                        <w:rFonts w:ascii="Arial" w:hAnsi="Arial" w:cs="Arial"/>
                        <w:color w:val="000080"/>
                        <w:sz w:val="12"/>
                        <w:szCs w:val="12"/>
                      </w:rPr>
                      <w:t>U2</w:t>
                    </w:r>
                  </w:p>
                </w:txbxContent>
              </v:textbox>
            </v:rect>
            <v:rect id="_x0000_s1216" style="position:absolute;left:4754;top:1791;width:341;height:258;mso-wrap-style:none" filled="f" stroked="f">
              <v:textbox style="mso-fit-shape-to-text:t" inset="0,0,0,0">
                <w:txbxContent>
                  <w:p w:rsidR="00E05ADB" w:rsidRDefault="00E05ADB" w:rsidP="00E05ADB">
                    <w:r>
                      <w:rPr>
                        <w:rFonts w:ascii="Arial" w:hAnsi="Arial" w:cs="Arial"/>
                        <w:color w:val="000080"/>
                        <w:sz w:val="12"/>
                        <w:szCs w:val="12"/>
                      </w:rPr>
                      <w:t>LF356</w:t>
                    </w:r>
                  </w:p>
                </w:txbxContent>
              </v:textbox>
            </v:rect>
            <v:line id="_x0000_s1217" style="position:absolute" from="3619,1260" to="4045,1260" strokecolor="red" strokeweight=".7pt"/>
            <v:rect id="_x0000_s1218" style="position:absolute;left:3875;top:1128;width:67;height:258;mso-wrap-style:none" filled="f" stroked="f">
              <v:textbox style="mso-fit-shape-to-text:t" inset="0,0,0,0">
                <w:txbxContent>
                  <w:p w:rsidR="00E05ADB" w:rsidRDefault="00E05ADB" w:rsidP="00E05ADB">
                    <w:r>
                      <w:rPr>
                        <w:rFonts w:ascii="Arial" w:hAnsi="Arial" w:cs="Arial"/>
                        <w:color w:val="000000"/>
                        <w:sz w:val="12"/>
                        <w:szCs w:val="12"/>
                      </w:rPr>
                      <w:t>3</w:t>
                    </w:r>
                  </w:p>
                </w:txbxContent>
              </v:textbox>
            </v:rect>
            <v:line id="_x0000_s1219" style="position:absolute" from="3619,1526" to="4045,1526" strokecolor="red" strokeweight=".7pt"/>
            <v:rect id="_x0000_s1220" style="position:absolute;left:3875;top:1393;width:67;height:258;mso-wrap-style:none" filled="f" stroked="f">
              <v:textbox style="mso-fit-shape-to-text:t" inset="0,0,0,0">
                <w:txbxContent>
                  <w:p w:rsidR="00E05ADB" w:rsidRDefault="00E05ADB" w:rsidP="00E05ADB">
                    <w:r>
                      <w:rPr>
                        <w:rFonts w:ascii="Arial" w:hAnsi="Arial" w:cs="Arial"/>
                        <w:color w:val="000000"/>
                        <w:sz w:val="12"/>
                        <w:szCs w:val="12"/>
                      </w:rPr>
                      <w:t>2</w:t>
                    </w:r>
                  </w:p>
                </w:txbxContent>
              </v:textbox>
            </v:rect>
            <v:line id="_x0000_s1221" style="position:absolute;flip:x" from="4613,1393" to="5038,1393" strokecolor="red" strokeweight=".7pt"/>
            <v:rect id="_x0000_s1222" style="position:absolute;left:4712;top:1260;width:67;height:258;mso-wrap-style:none" filled="f" stroked="f">
              <v:textbox style="mso-fit-shape-to-text:t" inset="0,0,0,0">
                <w:txbxContent>
                  <w:p w:rsidR="00E05ADB" w:rsidRDefault="00E05ADB" w:rsidP="00E05ADB">
                    <w:r>
                      <w:rPr>
                        <w:rFonts w:ascii="Arial" w:hAnsi="Arial" w:cs="Arial"/>
                        <w:color w:val="000000"/>
                        <w:sz w:val="12"/>
                        <w:szCs w:val="12"/>
                      </w:rPr>
                      <w:t>6</w:t>
                    </w:r>
                  </w:p>
                </w:txbxContent>
              </v:textbox>
            </v:rect>
            <v:line id="_x0000_s1223" style="position:absolute" from="4187,730" to="4187,1128" strokecolor="red" strokeweight=".7pt"/>
            <v:rect id="_x0000_s1224" style="position:absolute;left:3952;top:999;width:258;height:67;rotation:270;mso-wrap-style:none" filled="f" stroked="f">
              <v:textbox style="mso-fit-shape-to-text:t" inset="0,0,0,0">
                <w:txbxContent>
                  <w:p w:rsidR="00E05ADB" w:rsidRDefault="00E05ADB" w:rsidP="00E05ADB">
                    <w:r>
                      <w:rPr>
                        <w:rFonts w:ascii="Arial" w:hAnsi="Arial" w:cs="Arial"/>
                        <w:color w:val="000000"/>
                        <w:sz w:val="12"/>
                        <w:szCs w:val="12"/>
                      </w:rPr>
                      <w:t>7</w:t>
                    </w:r>
                  </w:p>
                </w:txbxContent>
              </v:textbox>
            </v:rect>
            <v:line id="_x0000_s1225" style="position:absolute" from="4329,730" to="4329,1128" strokecolor="red" strokeweight=".7pt"/>
            <v:rect id="_x0000_s1226" style="position:absolute;left:4094;top:999;width:258;height:67;rotation:270;mso-wrap-style:none" filled="f" stroked="f">
              <v:textbox style="mso-fit-shape-to-text:t" inset="0,0,0,0">
                <w:txbxContent>
                  <w:p w:rsidR="00E05ADB" w:rsidRDefault="00E05ADB" w:rsidP="00E05ADB">
                    <w:r>
                      <w:rPr>
                        <w:rFonts w:ascii="Arial" w:hAnsi="Arial" w:cs="Arial"/>
                        <w:color w:val="000000"/>
                        <w:sz w:val="12"/>
                        <w:szCs w:val="12"/>
                      </w:rPr>
                      <w:t>1</w:t>
                    </w:r>
                  </w:p>
                </w:txbxContent>
              </v:textbox>
            </v:rect>
            <v:line id="_x0000_s1227" style="position:absolute;flip:y" from="4187,1658" to="4187,2056" strokecolor="red" strokeweight=".7pt"/>
            <v:rect id="_x0000_s1228" style="position:absolute;left:3952;top:1874;width:258;height:67;rotation:270;mso-wrap-style:none" filled="f" stroked="f">
              <v:textbox style="mso-fit-shape-to-text:t" inset="0,0,0,0">
                <w:txbxContent>
                  <w:p w:rsidR="00E05ADB" w:rsidRDefault="00E05ADB" w:rsidP="00E05ADB">
                    <w:r>
                      <w:rPr>
                        <w:rFonts w:ascii="Arial" w:hAnsi="Arial" w:cs="Arial"/>
                        <w:color w:val="000000"/>
                        <w:sz w:val="12"/>
                        <w:szCs w:val="12"/>
                      </w:rPr>
                      <w:t>4</w:t>
                    </w:r>
                  </w:p>
                </w:txbxContent>
              </v:textbox>
            </v:rect>
            <v:line id="_x0000_s1229" style="position:absolute;flip:y" from="4329,1658" to="4329,2056" strokecolor="red" strokeweight=".7pt"/>
            <v:rect id="_x0000_s1230" style="position:absolute;left:4094;top:1874;width:258;height:67;rotation:270;mso-wrap-style:none" filled="f" stroked="f">
              <v:textbox style="mso-fit-shape-to-text:t" inset="0,0,0,0">
                <w:txbxContent>
                  <w:p w:rsidR="00E05ADB" w:rsidRDefault="00E05ADB" w:rsidP="00E05ADB">
                    <w:r>
                      <w:rPr>
                        <w:rFonts w:ascii="Arial" w:hAnsi="Arial" w:cs="Arial"/>
                        <w:color w:val="000000"/>
                        <w:sz w:val="12"/>
                        <w:szCs w:val="12"/>
                      </w:rPr>
                      <w:t>5</w:t>
                    </w:r>
                  </w:p>
                </w:txbxContent>
              </v:textbox>
            </v:rect>
            <v:rect id="_x0000_s1231" style="position:absolute;left:4286;top:690;width:85;height:79" strokecolor="gray" strokeweight=".7pt"/>
            <v:rect id="_x0000_s1232" style="position:absolute;left:4286;top:2017;width:85;height:79" strokecolor="gray" strokeweight=".7pt"/>
            <v:line id="_x0000_s1233" style="position:absolute" from="3619,1791" to="3619,2720" strokecolor="#800040" strokeweight=".7pt"/>
            <w10:wrap type="none"/>
            <w10:anchorlock/>
          </v:group>
        </w:pict>
      </w:r>
    </w:p>
    <w:p w:rsidR="00E05ADB" w:rsidRDefault="00E05ADB" w:rsidP="00DE7C51">
      <w:pPr>
        <w:pStyle w:val="ParagraphText"/>
      </w:pPr>
      <w:r>
        <w:rPr>
          <w:b/>
          <w:bCs/>
        </w:rPr>
        <w:t>Experimental set-up:</w:t>
      </w:r>
      <w:r>
        <w:t xml:space="preserve"> Position an LED to face the photodiode. You should bias it with the pulse generator configured to produce a positive square pulse of about 1.5 V. Use a big series resistance to provide some current limit. If you are not provided with the set-up in the black box you should try to shield the LED-photodiode pair from the light.</w:t>
      </w:r>
    </w:p>
    <w:p w:rsidR="00E05ADB" w:rsidRDefault="00E05ADB" w:rsidP="00DE7C51">
      <w:pPr>
        <w:pStyle w:val="ParagraphText"/>
        <w:rPr>
          <w:b/>
          <w:bCs/>
        </w:rPr>
      </w:pPr>
      <w:r>
        <w:t xml:space="preserve"> </w:t>
      </w:r>
      <w:r w:rsidRPr="00C64380">
        <w:rPr>
          <w:b/>
        </w:rPr>
        <w:t>Measurement:</w:t>
      </w:r>
      <w:r>
        <w:t xml:space="preserve"> Observe the output when the LED is pulsed. Increase the amplitude of the LED biasing pulse and observe its effects.</w:t>
      </w:r>
    </w:p>
    <w:p w:rsidR="00E05ADB" w:rsidRDefault="00E05ADB" w:rsidP="00DE7C51">
      <w:pPr>
        <w:pStyle w:val="ParagraphText"/>
      </w:pPr>
      <w:r w:rsidRPr="00C64380">
        <w:rPr>
          <w:b/>
        </w:rPr>
        <w:t>Analysis</w:t>
      </w:r>
      <w:r w:rsidR="00C64380" w:rsidRPr="00C64380">
        <w:rPr>
          <w:b/>
        </w:rPr>
        <w:t>:</w:t>
      </w:r>
      <w:r w:rsidR="00C64380">
        <w:rPr>
          <w:b/>
        </w:rPr>
        <w:t xml:space="preserve">  </w:t>
      </w:r>
      <w:r>
        <w:t>Relate your observations to your expectations on the basis of the properties of this photon detector.  Describe the signal and any additional noise that you may observe.</w:t>
      </w:r>
    </w:p>
    <w:p w:rsidR="00E05ADB" w:rsidRDefault="00E05ADB" w:rsidP="00DE7C51">
      <w:pPr>
        <w:pStyle w:val="ParagraphText"/>
      </w:pPr>
      <w:r>
        <w:t>Can you explain your observations? If you see noise, you may try to guess the source and how you would improve on this apparatus.</w:t>
      </w:r>
    </w:p>
    <w:p w:rsidR="00E05ADB" w:rsidRDefault="00E05ADB" w:rsidP="00DE7C51">
      <w:pPr>
        <w:pStyle w:val="ParagraphText"/>
      </w:pPr>
    </w:p>
    <w:p w:rsidR="00E05ADB" w:rsidRPr="00A60F79" w:rsidRDefault="00E05ADB" w:rsidP="00DE7C51">
      <w:pPr>
        <w:pStyle w:val="ParagraphText"/>
      </w:pPr>
    </w:p>
    <w:p w:rsidR="00C64380" w:rsidRDefault="00C64380">
      <w:pPr>
        <w:spacing w:after="0"/>
        <w:rPr>
          <w:rFonts w:ascii="Arial" w:eastAsia="MS Mincho" w:hAnsi="Arial" w:cs="Arial"/>
          <w:b/>
          <w:bCs/>
          <w:caps/>
          <w:kern w:val="32"/>
          <w:sz w:val="32"/>
          <w:szCs w:val="32"/>
        </w:rPr>
      </w:pPr>
      <w:r>
        <w:rPr>
          <w:rFonts w:eastAsia="MS Mincho"/>
        </w:rPr>
        <w:br w:type="page"/>
      </w:r>
    </w:p>
    <w:p w:rsidR="00C05671" w:rsidRDefault="008E1B78" w:rsidP="008E1B78">
      <w:pPr>
        <w:pStyle w:val="Heading1"/>
        <w:rPr>
          <w:rFonts w:eastAsia="MS Mincho"/>
        </w:rPr>
      </w:pPr>
      <w:r>
        <w:rPr>
          <w:rFonts w:eastAsia="MS Mincho"/>
        </w:rPr>
        <w:lastRenderedPageBreak/>
        <w:t>REFERENCES</w:t>
      </w:r>
    </w:p>
    <w:p w:rsidR="004504DC" w:rsidRDefault="00C64380" w:rsidP="000E6AD1">
      <w:pPr>
        <w:pStyle w:val="ReferenceList"/>
      </w:pPr>
      <w:r>
        <w:t xml:space="preserve">Horowitz and Hill, </w:t>
      </w:r>
      <w:proofErr w:type="gramStart"/>
      <w:r>
        <w:t>The</w:t>
      </w:r>
      <w:proofErr w:type="gramEnd"/>
      <w:r>
        <w:t xml:space="preserve"> Art of Electronics</w:t>
      </w:r>
      <w:r w:rsidR="00411986">
        <w:t>, 2</w:t>
      </w:r>
      <w:r w:rsidR="00411986" w:rsidRPr="00411986">
        <w:rPr>
          <w:vertAlign w:val="superscript"/>
        </w:rPr>
        <w:t>nd</w:t>
      </w:r>
      <w:r w:rsidR="00CB4102">
        <w:t xml:space="preserve"> ed., McGraw-Hill (1995)</w:t>
      </w:r>
      <w:r>
        <w:t xml:space="preserve">.  </w:t>
      </w:r>
    </w:p>
    <w:p w:rsidR="00CB4102" w:rsidRPr="00CB4102" w:rsidRDefault="00CB4102" w:rsidP="000E6AD1">
      <w:pPr>
        <w:pStyle w:val="ReferenceList"/>
        <w:rPr>
          <w:szCs w:val="24"/>
        </w:rPr>
      </w:pPr>
      <w:r w:rsidRPr="00CB4102">
        <w:rPr>
          <w:rFonts w:eastAsia="Times New Roman"/>
          <w:szCs w:val="24"/>
        </w:rPr>
        <w:t>Bob Pease</w:t>
      </w:r>
      <w:r>
        <w:rPr>
          <w:rFonts w:eastAsia="Times New Roman"/>
          <w:szCs w:val="24"/>
        </w:rPr>
        <w:t>,</w:t>
      </w:r>
      <w:r w:rsidRPr="00CB4102">
        <w:rPr>
          <w:rFonts w:eastAsia="Times New Roman"/>
          <w:szCs w:val="24"/>
        </w:rPr>
        <w:t xml:space="preserve"> </w:t>
      </w:r>
      <w:hyperlink r:id="rId16" w:history="1">
        <w:r w:rsidRPr="00CB4102">
          <w:rPr>
            <w:rFonts w:eastAsia="Times New Roman"/>
            <w:color w:val="0000FF"/>
            <w:szCs w:val="24"/>
            <w:u w:val="single"/>
          </w:rPr>
          <w:t>Op Amp Circuit Collection</w:t>
        </w:r>
      </w:hyperlink>
      <w:r w:rsidRPr="00CB4102">
        <w:rPr>
          <w:rFonts w:eastAsia="Times New Roman"/>
          <w:szCs w:val="24"/>
        </w:rPr>
        <w:t>, Texas Instruments</w:t>
      </w:r>
      <w:r>
        <w:rPr>
          <w:rFonts w:eastAsia="Times New Roman"/>
          <w:szCs w:val="24"/>
        </w:rPr>
        <w:t xml:space="preserve"> (2005).</w:t>
      </w:r>
    </w:p>
    <w:p w:rsidR="00C05671" w:rsidRDefault="00CB4A18" w:rsidP="00CB4A18">
      <w:pPr>
        <w:tabs>
          <w:tab w:val="left" w:pos="6030"/>
        </w:tabs>
      </w:pPr>
      <w:r>
        <w:tab/>
      </w:r>
    </w:p>
    <w:p w:rsidR="00C05671" w:rsidRPr="00EC010F" w:rsidRDefault="00CB4A18" w:rsidP="004A3D32">
      <w:pPr>
        <w:rPr>
          <w:i/>
        </w:rPr>
      </w:pPr>
      <w:r>
        <w:rPr>
          <w:i/>
        </w:rPr>
        <w:t xml:space="preserve">This document is based on the </w:t>
      </w:r>
      <w:r w:rsidR="000E6AD1">
        <w:rPr>
          <w:i/>
        </w:rPr>
        <w:t>laboratory write</w:t>
      </w:r>
      <w:r w:rsidR="004F15FE">
        <w:rPr>
          <w:i/>
        </w:rPr>
        <w:t>-up</w:t>
      </w:r>
      <w:r w:rsidR="000E6AD1">
        <w:rPr>
          <w:i/>
        </w:rPr>
        <w:t>s</w:t>
      </w:r>
      <w:r>
        <w:rPr>
          <w:i/>
        </w:rPr>
        <w:t xml:space="preserve"> by </w:t>
      </w:r>
      <w:r w:rsidR="000E6AD1">
        <w:rPr>
          <w:i/>
        </w:rPr>
        <w:t>M. Artuso, for the SU course PHY351 Modern Instrumentation (2010)</w:t>
      </w:r>
      <w:r w:rsidR="004F15FE">
        <w:rPr>
          <w:i/>
        </w:rPr>
        <w:t xml:space="preserve">.  </w:t>
      </w:r>
      <w:r w:rsidR="000E6AD1">
        <w:rPr>
          <w:i/>
        </w:rPr>
        <w:t xml:space="preserve">Additional contributions </w:t>
      </w:r>
      <w:r w:rsidR="00C05671" w:rsidRPr="00EC010F">
        <w:rPr>
          <w:i/>
        </w:rPr>
        <w:t>to</w:t>
      </w:r>
      <w:r w:rsidR="000E6AD1">
        <w:rPr>
          <w:i/>
        </w:rPr>
        <w:t xml:space="preserve"> this write-up by:  R. Mountain </w:t>
      </w:r>
      <w:r w:rsidR="00FF06BF">
        <w:rPr>
          <w:i/>
        </w:rPr>
        <w:t>and Dylan Hsu</w:t>
      </w:r>
      <w:r w:rsidR="000E6AD1">
        <w:rPr>
          <w:i/>
        </w:rPr>
        <w:t>, for the SU QuarkNet Workshop (2012).</w:t>
      </w:r>
    </w:p>
    <w:sectPr w:rsidR="00C05671" w:rsidRPr="00EC010F" w:rsidSect="006654BD">
      <w:headerReference w:type="even" r:id="rId17"/>
      <w:headerReference w:type="default" r:id="rId18"/>
      <w:footerReference w:type="even" r:id="rId19"/>
      <w:footerReference w:type="default" r:id="rId2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8AD" w:rsidRDefault="007628AD" w:rsidP="004A3D32">
      <w:r>
        <w:separator/>
      </w:r>
    </w:p>
    <w:p w:rsidR="007628AD" w:rsidRDefault="007628AD" w:rsidP="004A3D32"/>
    <w:p w:rsidR="007628AD" w:rsidRDefault="007628AD" w:rsidP="004A3D32"/>
    <w:p w:rsidR="007628AD" w:rsidRDefault="007628AD" w:rsidP="004A3D32"/>
    <w:p w:rsidR="007628AD" w:rsidRDefault="007628AD" w:rsidP="004A3D32"/>
    <w:p w:rsidR="007628AD" w:rsidRDefault="007628AD" w:rsidP="004A3D32"/>
    <w:p w:rsidR="007628AD" w:rsidRDefault="007628AD" w:rsidP="004A3D32"/>
    <w:p w:rsidR="007628AD" w:rsidRDefault="007628AD" w:rsidP="004A3D32"/>
    <w:p w:rsidR="007628AD" w:rsidRDefault="007628AD" w:rsidP="004A3D32"/>
    <w:p w:rsidR="007628AD" w:rsidRDefault="007628AD"/>
    <w:p w:rsidR="007628AD" w:rsidRDefault="007628AD" w:rsidP="00525E7F"/>
  </w:endnote>
  <w:endnote w:type="continuationSeparator" w:id="0">
    <w:p w:rsidR="007628AD" w:rsidRDefault="007628AD" w:rsidP="004A3D32">
      <w:r>
        <w:continuationSeparator/>
      </w:r>
    </w:p>
    <w:p w:rsidR="007628AD" w:rsidRDefault="007628AD" w:rsidP="004A3D32"/>
    <w:p w:rsidR="007628AD" w:rsidRDefault="007628AD" w:rsidP="004A3D32"/>
    <w:p w:rsidR="007628AD" w:rsidRDefault="007628AD" w:rsidP="004A3D32"/>
    <w:p w:rsidR="007628AD" w:rsidRDefault="007628AD" w:rsidP="004A3D32"/>
    <w:p w:rsidR="007628AD" w:rsidRDefault="007628AD" w:rsidP="004A3D32"/>
    <w:p w:rsidR="007628AD" w:rsidRDefault="007628AD" w:rsidP="004A3D32"/>
    <w:p w:rsidR="007628AD" w:rsidRDefault="007628AD" w:rsidP="004A3D32"/>
    <w:p w:rsidR="007628AD" w:rsidRDefault="007628AD" w:rsidP="004A3D32"/>
    <w:p w:rsidR="007628AD" w:rsidRDefault="007628AD"/>
    <w:p w:rsidR="007628AD" w:rsidRDefault="007628AD" w:rsidP="00525E7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70F" w:rsidRDefault="00CC393E" w:rsidP="004A3D32">
    <w:pPr>
      <w:pStyle w:val="Footer"/>
      <w:rPr>
        <w:rStyle w:val="PageNumber"/>
      </w:rPr>
    </w:pPr>
    <w:r>
      <w:rPr>
        <w:rStyle w:val="PageNumber"/>
      </w:rPr>
      <w:fldChar w:fldCharType="begin"/>
    </w:r>
    <w:r w:rsidR="0006770F">
      <w:rPr>
        <w:rStyle w:val="PageNumber"/>
      </w:rPr>
      <w:instrText xml:space="preserve">PAGE  </w:instrText>
    </w:r>
    <w:r>
      <w:rPr>
        <w:rStyle w:val="PageNumber"/>
      </w:rPr>
      <w:fldChar w:fldCharType="end"/>
    </w:r>
  </w:p>
  <w:p w:rsidR="0006770F" w:rsidRDefault="0006770F" w:rsidP="004A3D32">
    <w:pPr>
      <w:pStyle w:val="Footer"/>
    </w:pPr>
  </w:p>
  <w:p w:rsidR="0006770F" w:rsidRDefault="0006770F" w:rsidP="004A3D32"/>
  <w:p w:rsidR="0006770F" w:rsidRDefault="0006770F" w:rsidP="004A3D32"/>
  <w:p w:rsidR="0006770F" w:rsidRDefault="0006770F" w:rsidP="004A3D32"/>
  <w:p w:rsidR="0006770F" w:rsidRDefault="0006770F" w:rsidP="004A3D32"/>
  <w:p w:rsidR="0006770F" w:rsidRDefault="0006770F" w:rsidP="004A3D32"/>
  <w:p w:rsidR="0006770F" w:rsidRDefault="0006770F" w:rsidP="004A3D32"/>
  <w:p w:rsidR="0006770F" w:rsidRDefault="0006770F" w:rsidP="004A3D32"/>
  <w:p w:rsidR="0006770F" w:rsidRDefault="0006770F" w:rsidP="004A3D32"/>
  <w:p w:rsidR="0006770F" w:rsidRDefault="0006770F" w:rsidP="004A3D32"/>
  <w:p w:rsidR="0006770F" w:rsidRDefault="0006770F" w:rsidP="004A3D32"/>
  <w:p w:rsidR="0003334F" w:rsidRDefault="0003334F" w:rsidP="004A3D32"/>
  <w:p w:rsidR="0003334F" w:rsidRDefault="0003334F" w:rsidP="004A3D32"/>
  <w:p w:rsidR="002E7338" w:rsidRDefault="002E7338"/>
  <w:p w:rsidR="002E7338" w:rsidRDefault="002E7338" w:rsidP="00525E7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5" w:type="dxa"/>
      <w:tblBorders>
        <w:top w:val="single" w:sz="4" w:space="0" w:color="A6A6A6" w:themeColor="background1" w:themeShade="A6"/>
      </w:tblBorders>
      <w:tblLayout w:type="fixed"/>
      <w:tblCellMar>
        <w:top w:w="72" w:type="dxa"/>
        <w:left w:w="115" w:type="dxa"/>
        <w:bottom w:w="72" w:type="dxa"/>
        <w:right w:w="115" w:type="dxa"/>
      </w:tblCellMar>
      <w:tblLook w:val="04A0"/>
    </w:tblPr>
    <w:tblGrid>
      <w:gridCol w:w="8604"/>
      <w:gridCol w:w="986"/>
    </w:tblGrid>
    <w:tr w:rsidR="007F269D" w:rsidRPr="004A3D32" w:rsidTr="004A3D32">
      <w:tc>
        <w:tcPr>
          <w:tcW w:w="4486" w:type="pct"/>
        </w:tcPr>
        <w:p w:rsidR="00090752" w:rsidRPr="004A3D32" w:rsidRDefault="00CC393E" w:rsidP="004A3D32">
          <w:pPr>
            <w:pStyle w:val="Footer"/>
            <w:rPr>
              <w:b/>
              <w:i/>
              <w:color w:val="A6A6A6" w:themeColor="background1" w:themeShade="A6"/>
            </w:rPr>
          </w:pPr>
          <w:sdt>
            <w:sdtPr>
              <w:rPr>
                <w:b/>
                <w:i/>
                <w:color w:val="A6A6A6" w:themeColor="background1" w:themeShade="A6"/>
              </w:rPr>
              <w:alias w:val="Company"/>
              <w:id w:val="75971759"/>
              <w:placeholder>
                <w:docPart w:val="AE77A3BC7B524F06AE3A9C25BAB3E165"/>
              </w:placeholder>
              <w:dataBinding w:prefixMappings="xmlns:ns0='http://schemas.openxmlformats.org/officeDocument/2006/extended-properties'" w:xpath="/ns0:Properties[1]/ns0:Company[1]" w:storeItemID="{6668398D-A668-4E3E-A5EB-62B293D839F1}"/>
              <w:text/>
            </w:sdtPr>
            <w:sdtContent>
              <w:r w:rsidR="00090752" w:rsidRPr="004A3D32">
                <w:rPr>
                  <w:b/>
                  <w:i/>
                  <w:color w:val="A6A6A6" w:themeColor="background1" w:themeShade="A6"/>
                </w:rPr>
                <w:t>Syracuse University</w:t>
              </w:r>
            </w:sdtContent>
          </w:sdt>
          <w:r w:rsidR="00090752" w:rsidRPr="004A3D32">
            <w:rPr>
              <w:b/>
              <w:i/>
              <w:color w:val="A6A6A6" w:themeColor="background1" w:themeShade="A6"/>
            </w:rPr>
            <w:t xml:space="preserve">  |  </w:t>
          </w:r>
          <w:r w:rsidR="008F3951" w:rsidRPr="004A3D32">
            <w:rPr>
              <w:b/>
              <w:i/>
              <w:color w:val="A6A6A6" w:themeColor="background1" w:themeShade="A6"/>
            </w:rPr>
            <w:t xml:space="preserve">High Energy Physics Group  |  </w:t>
          </w:r>
          <w:r w:rsidR="00090752" w:rsidRPr="004A3D32">
            <w:rPr>
              <w:b/>
              <w:i/>
              <w:color w:val="A6A6A6" w:themeColor="background1" w:themeShade="A6"/>
            </w:rPr>
            <w:t>QuarkNet Workshop  |  Summer 2012</w:t>
          </w:r>
        </w:p>
      </w:tc>
      <w:tc>
        <w:tcPr>
          <w:tcW w:w="514" w:type="pct"/>
          <w:shd w:val="clear" w:color="auto" w:fill="A6A6A6" w:themeFill="background1" w:themeFillShade="A6"/>
        </w:tcPr>
        <w:p w:rsidR="00090752" w:rsidRPr="004A3D32" w:rsidRDefault="00CC393E" w:rsidP="004A3D32">
          <w:pPr>
            <w:pStyle w:val="Footer"/>
            <w:jc w:val="center"/>
            <w:rPr>
              <w:b/>
              <w:color w:val="F2F2F2" w:themeColor="background1" w:themeShade="F2"/>
            </w:rPr>
          </w:pPr>
          <w:r w:rsidRPr="004A3D32">
            <w:rPr>
              <w:b/>
              <w:color w:val="F2F2F2" w:themeColor="background1" w:themeShade="F2"/>
            </w:rPr>
            <w:fldChar w:fldCharType="begin"/>
          </w:r>
          <w:r w:rsidR="00090752" w:rsidRPr="004A3D32">
            <w:rPr>
              <w:b/>
              <w:color w:val="F2F2F2" w:themeColor="background1" w:themeShade="F2"/>
            </w:rPr>
            <w:instrText xml:space="preserve"> PAGE   \* MERGEFORMAT </w:instrText>
          </w:r>
          <w:r w:rsidRPr="004A3D32">
            <w:rPr>
              <w:b/>
              <w:color w:val="F2F2F2" w:themeColor="background1" w:themeShade="F2"/>
            </w:rPr>
            <w:fldChar w:fldCharType="separate"/>
          </w:r>
          <w:r w:rsidR="00CB4102">
            <w:rPr>
              <w:b/>
              <w:noProof/>
              <w:color w:val="F2F2F2" w:themeColor="background1" w:themeShade="F2"/>
            </w:rPr>
            <w:t>11</w:t>
          </w:r>
          <w:r w:rsidRPr="004A3D32">
            <w:rPr>
              <w:b/>
              <w:color w:val="F2F2F2" w:themeColor="background1" w:themeShade="F2"/>
            </w:rPr>
            <w:fldChar w:fldCharType="end"/>
          </w:r>
        </w:p>
      </w:tc>
    </w:tr>
  </w:tbl>
  <w:p w:rsidR="002E7338" w:rsidRDefault="002E7338" w:rsidP="00525E7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8AD" w:rsidRDefault="007628AD" w:rsidP="004A3D32">
      <w:r>
        <w:separator/>
      </w:r>
    </w:p>
    <w:p w:rsidR="007628AD" w:rsidRDefault="007628AD" w:rsidP="004A3D32"/>
    <w:p w:rsidR="007628AD" w:rsidRDefault="007628AD" w:rsidP="004A3D32"/>
    <w:p w:rsidR="007628AD" w:rsidRDefault="007628AD" w:rsidP="004A3D32"/>
    <w:p w:rsidR="007628AD" w:rsidRDefault="007628AD" w:rsidP="004A3D32"/>
    <w:p w:rsidR="007628AD" w:rsidRDefault="007628AD" w:rsidP="004A3D32"/>
    <w:p w:rsidR="007628AD" w:rsidRDefault="007628AD" w:rsidP="004A3D32"/>
    <w:p w:rsidR="007628AD" w:rsidRDefault="007628AD" w:rsidP="004A3D32"/>
    <w:p w:rsidR="007628AD" w:rsidRDefault="007628AD" w:rsidP="004A3D32"/>
    <w:p w:rsidR="007628AD" w:rsidRDefault="007628AD"/>
    <w:p w:rsidR="007628AD" w:rsidRDefault="007628AD" w:rsidP="00525E7F"/>
  </w:footnote>
  <w:footnote w:type="continuationSeparator" w:id="0">
    <w:p w:rsidR="007628AD" w:rsidRDefault="007628AD" w:rsidP="004A3D32">
      <w:r>
        <w:continuationSeparator/>
      </w:r>
    </w:p>
    <w:p w:rsidR="007628AD" w:rsidRDefault="007628AD" w:rsidP="004A3D32"/>
    <w:p w:rsidR="007628AD" w:rsidRDefault="007628AD" w:rsidP="004A3D32"/>
    <w:p w:rsidR="007628AD" w:rsidRDefault="007628AD" w:rsidP="004A3D32"/>
    <w:p w:rsidR="007628AD" w:rsidRDefault="007628AD" w:rsidP="004A3D32"/>
    <w:p w:rsidR="007628AD" w:rsidRDefault="007628AD" w:rsidP="004A3D32"/>
    <w:p w:rsidR="007628AD" w:rsidRDefault="007628AD" w:rsidP="004A3D32"/>
    <w:p w:rsidR="007628AD" w:rsidRDefault="007628AD" w:rsidP="004A3D32"/>
    <w:p w:rsidR="007628AD" w:rsidRDefault="007628AD" w:rsidP="004A3D32"/>
    <w:p w:rsidR="007628AD" w:rsidRDefault="007628AD"/>
    <w:p w:rsidR="007628AD" w:rsidRDefault="007628AD" w:rsidP="00525E7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70F" w:rsidRDefault="0006770F" w:rsidP="004A3D32"/>
  <w:p w:rsidR="0006770F" w:rsidRDefault="0006770F" w:rsidP="004A3D32"/>
  <w:p w:rsidR="0006770F" w:rsidRDefault="0006770F" w:rsidP="004A3D32"/>
  <w:p w:rsidR="0006770F" w:rsidRDefault="0006770F" w:rsidP="004A3D32"/>
  <w:p w:rsidR="0006770F" w:rsidRDefault="0006770F" w:rsidP="004A3D32"/>
  <w:p w:rsidR="0006770F" w:rsidRDefault="0006770F" w:rsidP="004A3D32"/>
  <w:p w:rsidR="0006770F" w:rsidRDefault="0006770F" w:rsidP="004A3D32"/>
  <w:p w:rsidR="0006770F" w:rsidRDefault="0006770F" w:rsidP="004A3D32"/>
  <w:p w:rsidR="0006770F" w:rsidRDefault="0006770F" w:rsidP="004A3D32"/>
  <w:p w:rsidR="0006770F" w:rsidRDefault="0006770F" w:rsidP="004A3D32"/>
  <w:p w:rsidR="0003334F" w:rsidRDefault="0003334F" w:rsidP="004A3D32"/>
  <w:p w:rsidR="0003334F" w:rsidRDefault="0003334F" w:rsidP="004A3D32"/>
  <w:p w:rsidR="002E7338" w:rsidRDefault="002E7338"/>
  <w:p w:rsidR="002E7338" w:rsidRDefault="002E7338" w:rsidP="00525E7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74" w:type="pct"/>
      <w:tblInd w:w="25" w:type="dxa"/>
      <w:tblBorders>
        <w:bottom w:val="single" w:sz="4" w:space="0" w:color="31849B" w:themeColor="accent5" w:themeShade="BF"/>
      </w:tblBorders>
      <w:tblCellMar>
        <w:top w:w="72" w:type="dxa"/>
        <w:left w:w="115" w:type="dxa"/>
        <w:bottom w:w="72" w:type="dxa"/>
        <w:right w:w="115" w:type="dxa"/>
      </w:tblCellMar>
      <w:tblLook w:val="04A0"/>
    </w:tblPr>
    <w:tblGrid>
      <w:gridCol w:w="3240"/>
      <w:gridCol w:w="6300"/>
    </w:tblGrid>
    <w:tr w:rsidR="006654BD" w:rsidTr="008F3951">
      <w:tc>
        <w:tcPr>
          <w:tcW w:w="1698" w:type="pct"/>
          <w:shd w:val="clear" w:color="auto" w:fill="31849B" w:themeFill="accent5" w:themeFillShade="BF"/>
          <w:vAlign w:val="bottom"/>
        </w:tcPr>
        <w:p w:rsidR="00BA4EF7" w:rsidRPr="004A3D32" w:rsidRDefault="00BA4EF7" w:rsidP="004A3D32">
          <w:pPr>
            <w:pStyle w:val="Header"/>
            <w:jc w:val="center"/>
            <w:rPr>
              <w:b/>
              <w:color w:val="DAEEF3" w:themeColor="accent5" w:themeTint="33"/>
            </w:rPr>
          </w:pPr>
          <w:r w:rsidRPr="004A3D32">
            <w:rPr>
              <w:b/>
              <w:color w:val="DAEEF3" w:themeColor="accent5" w:themeTint="33"/>
            </w:rPr>
            <w:t>QuarkNet Workshop 2012</w:t>
          </w:r>
        </w:p>
      </w:tc>
      <w:tc>
        <w:tcPr>
          <w:tcW w:w="3302" w:type="pct"/>
          <w:vAlign w:val="bottom"/>
        </w:tcPr>
        <w:p w:rsidR="00BA4EF7" w:rsidRPr="004A3D32" w:rsidRDefault="00CC393E" w:rsidP="004A3D32">
          <w:pPr>
            <w:pStyle w:val="Header"/>
            <w:rPr>
              <w:b/>
              <w:color w:val="DAEEF3" w:themeColor="accent5" w:themeTint="33"/>
            </w:rPr>
          </w:pPr>
          <w:sdt>
            <w:sdtPr>
              <w:rPr>
                <w:b/>
                <w:color w:val="215868" w:themeColor="accent5" w:themeShade="80"/>
              </w:rPr>
              <w:alias w:val="Title"/>
              <w:id w:val="77625180"/>
              <w:placeholder>
                <w:docPart w:val="23F6CF56677B41A19DC28203A95E9D4E"/>
              </w:placeholder>
              <w:dataBinding w:prefixMappings="xmlns:ns0='http://schemas.openxmlformats.org/package/2006/metadata/core-properties' xmlns:ns1='http://purl.org/dc/elements/1.1/'" w:xpath="/ns0:coreProperties[1]/ns1:title[1]" w:storeItemID="{6C3C8BC8-F283-45AE-878A-BAB7291924A1}"/>
              <w:text/>
            </w:sdtPr>
            <w:sdtContent>
              <w:r w:rsidR="003621DB">
                <w:rPr>
                  <w:b/>
                  <w:color w:val="215868" w:themeColor="accent5" w:themeShade="80"/>
                </w:rPr>
                <w:t xml:space="preserve">Electronics I:  Op Amp + Si </w:t>
              </w:r>
              <w:proofErr w:type="spellStart"/>
              <w:r w:rsidR="003621DB">
                <w:rPr>
                  <w:b/>
                  <w:color w:val="215868" w:themeColor="accent5" w:themeShade="80"/>
                </w:rPr>
                <w:t>Det</w:t>
              </w:r>
              <w:proofErr w:type="spellEnd"/>
            </w:sdtContent>
          </w:sdt>
        </w:p>
      </w:tc>
    </w:tr>
  </w:tbl>
  <w:p w:rsidR="002E7338" w:rsidRDefault="002E7338" w:rsidP="00525E7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209D50"/>
    <w:lvl w:ilvl="0">
      <w:start w:val="1"/>
      <w:numFmt w:val="decimal"/>
      <w:lvlText w:val="%1."/>
      <w:lvlJc w:val="left"/>
      <w:pPr>
        <w:tabs>
          <w:tab w:val="num" w:pos="1800"/>
        </w:tabs>
        <w:ind w:left="1800" w:hanging="360"/>
      </w:pPr>
    </w:lvl>
  </w:abstractNum>
  <w:abstractNum w:abstractNumId="1">
    <w:nsid w:val="FFFFFF7D"/>
    <w:multiLevelType w:val="singleLevel"/>
    <w:tmpl w:val="7F5A30CA"/>
    <w:lvl w:ilvl="0">
      <w:start w:val="1"/>
      <w:numFmt w:val="decimal"/>
      <w:lvlText w:val="%1."/>
      <w:lvlJc w:val="left"/>
      <w:pPr>
        <w:tabs>
          <w:tab w:val="num" w:pos="1440"/>
        </w:tabs>
        <w:ind w:left="1440" w:hanging="360"/>
      </w:pPr>
    </w:lvl>
  </w:abstractNum>
  <w:abstractNum w:abstractNumId="2">
    <w:nsid w:val="FFFFFF7E"/>
    <w:multiLevelType w:val="singleLevel"/>
    <w:tmpl w:val="ED2C6D88"/>
    <w:lvl w:ilvl="0">
      <w:start w:val="1"/>
      <w:numFmt w:val="decimal"/>
      <w:lvlText w:val="%1."/>
      <w:lvlJc w:val="left"/>
      <w:pPr>
        <w:tabs>
          <w:tab w:val="num" w:pos="1080"/>
        </w:tabs>
        <w:ind w:left="1080" w:hanging="360"/>
      </w:pPr>
    </w:lvl>
  </w:abstractNum>
  <w:abstractNum w:abstractNumId="3">
    <w:nsid w:val="FFFFFF7F"/>
    <w:multiLevelType w:val="singleLevel"/>
    <w:tmpl w:val="53A8B308"/>
    <w:lvl w:ilvl="0">
      <w:start w:val="1"/>
      <w:numFmt w:val="decimal"/>
      <w:lvlText w:val="%1."/>
      <w:lvlJc w:val="left"/>
      <w:pPr>
        <w:tabs>
          <w:tab w:val="num" w:pos="720"/>
        </w:tabs>
        <w:ind w:left="720" w:hanging="360"/>
      </w:pPr>
    </w:lvl>
  </w:abstractNum>
  <w:abstractNum w:abstractNumId="4">
    <w:nsid w:val="FFFFFF80"/>
    <w:multiLevelType w:val="singleLevel"/>
    <w:tmpl w:val="90FC940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E5831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04C3B6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F7C53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1673CE"/>
    <w:lvl w:ilvl="0">
      <w:start w:val="1"/>
      <w:numFmt w:val="decimal"/>
      <w:pStyle w:val="ListNumber"/>
      <w:lvlText w:val="%1."/>
      <w:lvlJc w:val="left"/>
      <w:pPr>
        <w:tabs>
          <w:tab w:val="num" w:pos="360"/>
        </w:tabs>
        <w:ind w:left="360" w:hanging="360"/>
      </w:pPr>
    </w:lvl>
  </w:abstractNum>
  <w:abstractNum w:abstractNumId="9">
    <w:nsid w:val="FFFFFF89"/>
    <w:multiLevelType w:val="singleLevel"/>
    <w:tmpl w:val="10D63136"/>
    <w:lvl w:ilvl="0">
      <w:start w:val="1"/>
      <w:numFmt w:val="bullet"/>
      <w:lvlText w:val=""/>
      <w:lvlJc w:val="left"/>
      <w:pPr>
        <w:tabs>
          <w:tab w:val="num" w:pos="360"/>
        </w:tabs>
        <w:ind w:left="360" w:hanging="360"/>
      </w:pPr>
      <w:rPr>
        <w:rFonts w:ascii="Symbol" w:hAnsi="Symbol" w:hint="default"/>
      </w:rPr>
    </w:lvl>
  </w:abstractNum>
  <w:abstractNum w:abstractNumId="10">
    <w:nsid w:val="130F695D"/>
    <w:multiLevelType w:val="hybridMultilevel"/>
    <w:tmpl w:val="6A3878B8"/>
    <w:lvl w:ilvl="0" w:tplc="930A7CA6">
      <w:start w:val="1"/>
      <w:numFmt w:val="decimal"/>
      <w:pStyle w:val="Heading4"/>
      <w:lvlText w:val="Measurement %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330EDA"/>
    <w:multiLevelType w:val="hybridMultilevel"/>
    <w:tmpl w:val="F92CCD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1F14FF"/>
    <w:multiLevelType w:val="hybridMultilevel"/>
    <w:tmpl w:val="33DE1F70"/>
    <w:lvl w:ilvl="0" w:tplc="6E5E81C0">
      <w:start w:val="1"/>
      <w:numFmt w:val="decimal"/>
      <w:pStyle w:val="AbstractBody"/>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D53506"/>
    <w:multiLevelType w:val="hybridMultilevel"/>
    <w:tmpl w:val="E6E8F6C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nsid w:val="32AA7013"/>
    <w:multiLevelType w:val="hybridMultilevel"/>
    <w:tmpl w:val="5B9041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9436C6A"/>
    <w:multiLevelType w:val="hybridMultilevel"/>
    <w:tmpl w:val="B468AB94"/>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9C62204"/>
    <w:multiLevelType w:val="hybridMultilevel"/>
    <w:tmpl w:val="8348D3A2"/>
    <w:lvl w:ilvl="0" w:tplc="87925C10">
      <w:start w:val="1"/>
      <w:numFmt w:val="decimal"/>
      <w:pStyle w:val="FigureCaption"/>
      <w:lvlText w:val="Figure %1."/>
      <w:lvlJc w:val="left"/>
      <w:pPr>
        <w:ind w:left="720" w:hanging="360"/>
      </w:pPr>
      <w:rPr>
        <w:rFonts w:ascii="Times New Roman" w:hAnsi="Times New Roman" w:cs="Times New Roman"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A71D66"/>
    <w:multiLevelType w:val="hybridMultilevel"/>
    <w:tmpl w:val="FA04F86C"/>
    <w:lvl w:ilvl="0" w:tplc="802227D8">
      <w:start w:val="1"/>
      <w:numFmt w:val="decimal"/>
      <w:pStyle w:val="ReferenceList"/>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8C0C86"/>
    <w:multiLevelType w:val="multilevel"/>
    <w:tmpl w:val="C16CFF34"/>
    <w:lvl w:ilvl="0">
      <w:start w:val="1"/>
      <w:numFmt w:val="decimal"/>
      <w:pStyle w:val="Heading1"/>
      <w:lvlText w:val="%1."/>
      <w:lvlJc w:val="left"/>
      <w:pPr>
        <w:ind w:left="360" w:hanging="360"/>
      </w:pPr>
      <w:rPr>
        <w:color w:val="auto"/>
      </w:rPr>
    </w:lvl>
    <w:lvl w:ilvl="1">
      <w:start w:val="2"/>
      <w:numFmt w:val="decimal"/>
      <w:isLgl/>
      <w:lvlText w:val="%1.%2"/>
      <w:lvlJc w:val="left"/>
      <w:pPr>
        <w:ind w:left="792"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96"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736" w:hanging="1800"/>
      </w:pPr>
      <w:rPr>
        <w:rFonts w:hint="default"/>
      </w:rPr>
    </w:lvl>
  </w:abstractNum>
  <w:abstractNum w:abstractNumId="19">
    <w:nsid w:val="73EC68A4"/>
    <w:multiLevelType w:val="multilevel"/>
    <w:tmpl w:val="123875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9"/>
  </w:num>
  <w:num w:numId="3">
    <w:abstractNumId w:val="10"/>
  </w:num>
  <w:num w:numId="4">
    <w:abstractNumId w:val="8"/>
  </w:num>
  <w:num w:numId="5">
    <w:abstractNumId w:val="16"/>
  </w:num>
  <w:num w:numId="6">
    <w:abstractNumId w:val="12"/>
  </w:num>
  <w:num w:numId="7">
    <w:abstractNumId w:val="13"/>
  </w:num>
  <w:num w:numId="8">
    <w:abstractNumId w:val="17"/>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4"/>
  </w:num>
  <w:num w:numId="19">
    <w:abstractNumId w:val="11"/>
  </w:num>
  <w:num w:numId="20">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7" w:nlCheck="1" w:checkStyle="1"/>
  <w:activeWritingStyle w:appName="MSWord" w:lang="en-US" w:vendorID="64" w:dllVersion="131078" w:nlCheck="1"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7890">
      <o:colormenu v:ext="edit" strokecolor="red"/>
    </o:shapedefaults>
  </w:hdrShapeDefaults>
  <w:footnotePr>
    <w:footnote w:id="-1"/>
    <w:footnote w:id="0"/>
  </w:footnotePr>
  <w:endnotePr>
    <w:endnote w:id="-1"/>
    <w:endnote w:id="0"/>
  </w:endnotePr>
  <w:compat/>
  <w:rsids>
    <w:rsidRoot w:val="008B20C1"/>
    <w:rsid w:val="000220F1"/>
    <w:rsid w:val="00026C8B"/>
    <w:rsid w:val="0003334F"/>
    <w:rsid w:val="00047FE0"/>
    <w:rsid w:val="0006770F"/>
    <w:rsid w:val="000817E1"/>
    <w:rsid w:val="0008612F"/>
    <w:rsid w:val="00090752"/>
    <w:rsid w:val="000C2A6C"/>
    <w:rsid w:val="000E6AD1"/>
    <w:rsid w:val="0010065E"/>
    <w:rsid w:val="00121085"/>
    <w:rsid w:val="001253A6"/>
    <w:rsid w:val="001561DD"/>
    <w:rsid w:val="001865BA"/>
    <w:rsid w:val="001B06D7"/>
    <w:rsid w:val="001B28F8"/>
    <w:rsid w:val="001C2494"/>
    <w:rsid w:val="001C6F50"/>
    <w:rsid w:val="001F36AE"/>
    <w:rsid w:val="00246CE6"/>
    <w:rsid w:val="002573D5"/>
    <w:rsid w:val="00264EC8"/>
    <w:rsid w:val="002918CE"/>
    <w:rsid w:val="002E7338"/>
    <w:rsid w:val="002F605B"/>
    <w:rsid w:val="0032026E"/>
    <w:rsid w:val="00341DCF"/>
    <w:rsid w:val="0035267B"/>
    <w:rsid w:val="003621DB"/>
    <w:rsid w:val="00373B25"/>
    <w:rsid w:val="0039258A"/>
    <w:rsid w:val="00397DEC"/>
    <w:rsid w:val="003C084B"/>
    <w:rsid w:val="003F3A3C"/>
    <w:rsid w:val="003F5274"/>
    <w:rsid w:val="004013DB"/>
    <w:rsid w:val="00411645"/>
    <w:rsid w:val="00411986"/>
    <w:rsid w:val="004211E2"/>
    <w:rsid w:val="004504DC"/>
    <w:rsid w:val="00455B1E"/>
    <w:rsid w:val="00462C91"/>
    <w:rsid w:val="00463230"/>
    <w:rsid w:val="00481A1D"/>
    <w:rsid w:val="004A3D32"/>
    <w:rsid w:val="004A6899"/>
    <w:rsid w:val="004D79FC"/>
    <w:rsid w:val="004F15FE"/>
    <w:rsid w:val="004F591D"/>
    <w:rsid w:val="0050546A"/>
    <w:rsid w:val="00517195"/>
    <w:rsid w:val="00517FDA"/>
    <w:rsid w:val="00525E7F"/>
    <w:rsid w:val="005370D3"/>
    <w:rsid w:val="00586D2B"/>
    <w:rsid w:val="00593931"/>
    <w:rsid w:val="005B02F4"/>
    <w:rsid w:val="005C3820"/>
    <w:rsid w:val="005D4449"/>
    <w:rsid w:val="005E0E0D"/>
    <w:rsid w:val="005F6ECC"/>
    <w:rsid w:val="00622915"/>
    <w:rsid w:val="006404FD"/>
    <w:rsid w:val="006654BD"/>
    <w:rsid w:val="0067117D"/>
    <w:rsid w:val="0068021A"/>
    <w:rsid w:val="00693D65"/>
    <w:rsid w:val="00695C60"/>
    <w:rsid w:val="00696145"/>
    <w:rsid w:val="006C4E65"/>
    <w:rsid w:val="006E642E"/>
    <w:rsid w:val="00707BF8"/>
    <w:rsid w:val="00725C4B"/>
    <w:rsid w:val="00731FE5"/>
    <w:rsid w:val="007553DA"/>
    <w:rsid w:val="007628AD"/>
    <w:rsid w:val="007733C6"/>
    <w:rsid w:val="007733E3"/>
    <w:rsid w:val="00785B48"/>
    <w:rsid w:val="007A2C35"/>
    <w:rsid w:val="007B03A0"/>
    <w:rsid w:val="007B2E73"/>
    <w:rsid w:val="007B3CC8"/>
    <w:rsid w:val="007F17E0"/>
    <w:rsid w:val="007F269D"/>
    <w:rsid w:val="00800E0F"/>
    <w:rsid w:val="008064F4"/>
    <w:rsid w:val="00814A20"/>
    <w:rsid w:val="0082694A"/>
    <w:rsid w:val="00833735"/>
    <w:rsid w:val="00843474"/>
    <w:rsid w:val="00861098"/>
    <w:rsid w:val="008919D5"/>
    <w:rsid w:val="0089301B"/>
    <w:rsid w:val="008A336A"/>
    <w:rsid w:val="008B20C1"/>
    <w:rsid w:val="008D2CDA"/>
    <w:rsid w:val="008D3316"/>
    <w:rsid w:val="008D54F9"/>
    <w:rsid w:val="008D587D"/>
    <w:rsid w:val="008E04C2"/>
    <w:rsid w:val="008E1B78"/>
    <w:rsid w:val="008E7E7E"/>
    <w:rsid w:val="008F3951"/>
    <w:rsid w:val="008F7A18"/>
    <w:rsid w:val="00937C9F"/>
    <w:rsid w:val="00943744"/>
    <w:rsid w:val="00944D5D"/>
    <w:rsid w:val="00946F38"/>
    <w:rsid w:val="009667C4"/>
    <w:rsid w:val="00984A53"/>
    <w:rsid w:val="009953E0"/>
    <w:rsid w:val="009A3618"/>
    <w:rsid w:val="009D2B25"/>
    <w:rsid w:val="009D6019"/>
    <w:rsid w:val="009E497B"/>
    <w:rsid w:val="009F253E"/>
    <w:rsid w:val="009F3885"/>
    <w:rsid w:val="00A1064B"/>
    <w:rsid w:val="00A13BC3"/>
    <w:rsid w:val="00A25A9A"/>
    <w:rsid w:val="00A36383"/>
    <w:rsid w:val="00A465A3"/>
    <w:rsid w:val="00AC71EB"/>
    <w:rsid w:val="00B03232"/>
    <w:rsid w:val="00B14164"/>
    <w:rsid w:val="00B25BA7"/>
    <w:rsid w:val="00B5574A"/>
    <w:rsid w:val="00B94DC7"/>
    <w:rsid w:val="00BA163A"/>
    <w:rsid w:val="00BA4EF7"/>
    <w:rsid w:val="00BE7762"/>
    <w:rsid w:val="00C019F1"/>
    <w:rsid w:val="00C03084"/>
    <w:rsid w:val="00C05671"/>
    <w:rsid w:val="00C1335E"/>
    <w:rsid w:val="00C1441D"/>
    <w:rsid w:val="00C24B1E"/>
    <w:rsid w:val="00C2679F"/>
    <w:rsid w:val="00C64380"/>
    <w:rsid w:val="00C91FD3"/>
    <w:rsid w:val="00CB4102"/>
    <w:rsid w:val="00CB4A18"/>
    <w:rsid w:val="00CC393E"/>
    <w:rsid w:val="00CE73F8"/>
    <w:rsid w:val="00D0208D"/>
    <w:rsid w:val="00D57D04"/>
    <w:rsid w:val="00D73540"/>
    <w:rsid w:val="00D805A8"/>
    <w:rsid w:val="00D868CA"/>
    <w:rsid w:val="00D96B8A"/>
    <w:rsid w:val="00DA21DD"/>
    <w:rsid w:val="00DA2749"/>
    <w:rsid w:val="00DC5F2B"/>
    <w:rsid w:val="00DD4542"/>
    <w:rsid w:val="00DE7C51"/>
    <w:rsid w:val="00DF3B96"/>
    <w:rsid w:val="00E002BB"/>
    <w:rsid w:val="00E05ADB"/>
    <w:rsid w:val="00E105CB"/>
    <w:rsid w:val="00E235F6"/>
    <w:rsid w:val="00E33C8E"/>
    <w:rsid w:val="00E43CE5"/>
    <w:rsid w:val="00E72197"/>
    <w:rsid w:val="00E7344E"/>
    <w:rsid w:val="00E9232E"/>
    <w:rsid w:val="00E95230"/>
    <w:rsid w:val="00EC010F"/>
    <w:rsid w:val="00EC098C"/>
    <w:rsid w:val="00ED0BAA"/>
    <w:rsid w:val="00EE5742"/>
    <w:rsid w:val="00F152FE"/>
    <w:rsid w:val="00F160FC"/>
    <w:rsid w:val="00F16554"/>
    <w:rsid w:val="00F657D7"/>
    <w:rsid w:val="00F87D6C"/>
    <w:rsid w:val="00FB6244"/>
    <w:rsid w:val="00FF06BF"/>
    <w:rsid w:val="00FF61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colormenu v:ext="edit" strokecolor="red"/>
    </o:shapedefaults>
    <o:shapelayout v:ext="edit">
      <o:idmap v:ext="edit" data="1"/>
      <o:rules v:ext="edit">
        <o:r id="V:Rule1" type="arc" idref="#_x0000_s1283"/>
        <o:r id="V:Rule2" type="arc" idref="#_x0000_s12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7D7"/>
    <w:pPr>
      <w:spacing w:after="120"/>
    </w:pPr>
    <w:rPr>
      <w:sz w:val="22"/>
    </w:rPr>
  </w:style>
  <w:style w:type="paragraph" w:styleId="Heading1">
    <w:name w:val="heading 1"/>
    <w:basedOn w:val="Normal"/>
    <w:next w:val="Normal"/>
    <w:qFormat/>
    <w:rsid w:val="00EC010F"/>
    <w:pPr>
      <w:keepNext/>
      <w:numPr>
        <w:numId w:val="1"/>
      </w:numPr>
      <w:shd w:val="clear" w:color="auto" w:fill="B6DDE8" w:themeFill="accent5" w:themeFillTint="66"/>
      <w:spacing w:before="360" w:after="240"/>
      <w:outlineLvl w:val="0"/>
    </w:pPr>
    <w:rPr>
      <w:rFonts w:ascii="Arial" w:hAnsi="Arial" w:cs="Arial"/>
      <w:b/>
      <w:bCs/>
      <w:caps/>
      <w:kern w:val="32"/>
      <w:sz w:val="32"/>
      <w:szCs w:val="32"/>
    </w:rPr>
  </w:style>
  <w:style w:type="paragraph" w:styleId="Heading2">
    <w:name w:val="heading 2"/>
    <w:basedOn w:val="Normal"/>
    <w:next w:val="Normal"/>
    <w:qFormat/>
    <w:rsid w:val="00047FE0"/>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F657D7"/>
    <w:pPr>
      <w:keepNext/>
      <w:pBdr>
        <w:top w:val="single" w:sz="12" w:space="1" w:color="31849B" w:themeColor="accent5" w:themeShade="BF"/>
        <w:bottom w:val="single" w:sz="12" w:space="1" w:color="31849B" w:themeColor="accent5" w:themeShade="BF"/>
      </w:pBdr>
      <w:spacing w:before="360" w:after="240"/>
      <w:outlineLvl w:val="2"/>
    </w:pPr>
    <w:rPr>
      <w:rFonts w:asciiTheme="majorHAnsi" w:hAnsiTheme="majorHAnsi" w:cs="Arial"/>
      <w:b/>
      <w:bCs/>
      <w:i/>
      <w:color w:val="31849B" w:themeColor="accent5" w:themeShade="BF"/>
      <w:sz w:val="28"/>
      <w:szCs w:val="26"/>
    </w:rPr>
  </w:style>
  <w:style w:type="paragraph" w:styleId="Heading4">
    <w:name w:val="heading 4"/>
    <w:basedOn w:val="Normal"/>
    <w:next w:val="Normal"/>
    <w:link w:val="Heading4Char"/>
    <w:qFormat/>
    <w:rsid w:val="004A3D32"/>
    <w:pPr>
      <w:keepNext/>
      <w:numPr>
        <w:numId w:val="3"/>
      </w:numPr>
      <w:outlineLvl w:val="3"/>
    </w:pPr>
    <w:rPr>
      <w:b/>
      <w:bCs/>
      <w:i/>
    </w:rPr>
  </w:style>
  <w:style w:type="paragraph" w:styleId="Heading5">
    <w:name w:val="heading 5"/>
    <w:basedOn w:val="Normal"/>
    <w:next w:val="Normal"/>
    <w:link w:val="Heading5Char"/>
    <w:unhideWhenUsed/>
    <w:qFormat/>
    <w:rsid w:val="008A33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D54F9"/>
    <w:rPr>
      <w:rFonts w:ascii="Courier New" w:hAnsi="Courier New"/>
      <w:sz w:val="16"/>
    </w:rPr>
  </w:style>
  <w:style w:type="paragraph" w:customStyle="1" w:styleId="Equation">
    <w:name w:val="Equation"/>
    <w:basedOn w:val="Normal"/>
    <w:rsid w:val="008E7E7E"/>
    <w:pPr>
      <w:jc w:val="center"/>
    </w:pPr>
    <w:rPr>
      <w:sz w:val="24"/>
    </w:rPr>
  </w:style>
  <w:style w:type="paragraph" w:customStyle="1" w:styleId="memoauthors">
    <w:name w:val="memo/authors"/>
    <w:basedOn w:val="Normal"/>
    <w:rsid w:val="008D54F9"/>
    <w:pPr>
      <w:jc w:val="right"/>
    </w:pPr>
    <w:rPr>
      <w:i/>
      <w:iCs/>
      <w:sz w:val="24"/>
      <w:szCs w:val="16"/>
    </w:rPr>
  </w:style>
  <w:style w:type="paragraph" w:styleId="Footer">
    <w:name w:val="footer"/>
    <w:basedOn w:val="Normal"/>
    <w:link w:val="FooterChar"/>
    <w:uiPriority w:val="99"/>
    <w:rsid w:val="008D54F9"/>
    <w:pPr>
      <w:tabs>
        <w:tab w:val="center" w:pos="4320"/>
        <w:tab w:val="right" w:pos="8640"/>
      </w:tabs>
    </w:pPr>
  </w:style>
  <w:style w:type="character" w:styleId="PageNumber">
    <w:name w:val="page number"/>
    <w:basedOn w:val="DefaultParagraphFont"/>
    <w:rsid w:val="008D54F9"/>
  </w:style>
  <w:style w:type="paragraph" w:styleId="Header">
    <w:name w:val="header"/>
    <w:basedOn w:val="Normal"/>
    <w:link w:val="HeaderChar"/>
    <w:uiPriority w:val="99"/>
    <w:rsid w:val="008D54F9"/>
    <w:pPr>
      <w:tabs>
        <w:tab w:val="center" w:pos="4320"/>
        <w:tab w:val="right" w:pos="8640"/>
      </w:tabs>
    </w:pPr>
  </w:style>
  <w:style w:type="paragraph" w:customStyle="1" w:styleId="body">
    <w:name w:val="body"/>
    <w:basedOn w:val="Normal"/>
    <w:rsid w:val="008D54F9"/>
    <w:pPr>
      <w:spacing w:before="100" w:beforeAutospacing="1" w:after="100" w:afterAutospacing="1"/>
    </w:pPr>
    <w:rPr>
      <w:rFonts w:ascii="Arial Unicode MS" w:eastAsia="Arial Unicode MS" w:hAnsi="Arial Unicode MS" w:cs="Arial Unicode MS"/>
      <w:sz w:val="24"/>
      <w:szCs w:val="24"/>
    </w:rPr>
  </w:style>
  <w:style w:type="character" w:styleId="Hyperlink">
    <w:name w:val="Hyperlink"/>
    <w:basedOn w:val="DefaultParagraphFont"/>
    <w:uiPriority w:val="99"/>
    <w:rsid w:val="008D54F9"/>
    <w:rPr>
      <w:color w:val="0000FF"/>
      <w:u w:val="single"/>
    </w:rPr>
  </w:style>
  <w:style w:type="character" w:styleId="Strong">
    <w:name w:val="Strong"/>
    <w:basedOn w:val="DefaultParagraphFont"/>
    <w:qFormat/>
    <w:rsid w:val="008D54F9"/>
    <w:rPr>
      <w:b/>
      <w:bCs/>
    </w:rPr>
  </w:style>
  <w:style w:type="character" w:styleId="Emphasis">
    <w:name w:val="Emphasis"/>
    <w:basedOn w:val="DefaultParagraphFont"/>
    <w:qFormat/>
    <w:rsid w:val="008D54F9"/>
    <w:rPr>
      <w:i/>
      <w:iCs/>
    </w:rPr>
  </w:style>
  <w:style w:type="paragraph" w:styleId="BalloonText">
    <w:name w:val="Balloon Text"/>
    <w:basedOn w:val="Normal"/>
    <w:link w:val="BalloonTextChar"/>
    <w:rsid w:val="00707BF8"/>
    <w:rPr>
      <w:rFonts w:ascii="Tahoma" w:hAnsi="Tahoma" w:cs="Tahoma"/>
      <w:sz w:val="16"/>
      <w:szCs w:val="16"/>
    </w:rPr>
  </w:style>
  <w:style w:type="character" w:customStyle="1" w:styleId="BalloonTextChar">
    <w:name w:val="Balloon Text Char"/>
    <w:basedOn w:val="DefaultParagraphFont"/>
    <w:link w:val="BalloonText"/>
    <w:rsid w:val="00707BF8"/>
    <w:rPr>
      <w:rFonts w:ascii="Tahoma" w:hAnsi="Tahoma" w:cs="Tahoma"/>
      <w:sz w:val="16"/>
      <w:szCs w:val="16"/>
    </w:rPr>
  </w:style>
  <w:style w:type="character" w:customStyle="1" w:styleId="HeaderChar">
    <w:name w:val="Header Char"/>
    <w:basedOn w:val="DefaultParagraphFont"/>
    <w:link w:val="Header"/>
    <w:uiPriority w:val="99"/>
    <w:rsid w:val="00EC098C"/>
    <w:rPr>
      <w:sz w:val="22"/>
    </w:rPr>
  </w:style>
  <w:style w:type="paragraph" w:styleId="BodyTextIndent">
    <w:name w:val="Body Text Indent"/>
    <w:basedOn w:val="Normal"/>
    <w:link w:val="BodyTextIndentChar"/>
    <w:rsid w:val="0032026E"/>
    <w:pPr>
      <w:ind w:left="360"/>
    </w:pPr>
    <w:rPr>
      <w:color w:val="000000"/>
      <w:sz w:val="24"/>
      <w:szCs w:val="24"/>
    </w:rPr>
  </w:style>
  <w:style w:type="character" w:customStyle="1" w:styleId="BodyTextIndentChar">
    <w:name w:val="Body Text Indent Char"/>
    <w:basedOn w:val="DefaultParagraphFont"/>
    <w:link w:val="BodyTextIndent"/>
    <w:rsid w:val="0032026E"/>
    <w:rPr>
      <w:color w:val="000000"/>
      <w:sz w:val="24"/>
      <w:szCs w:val="24"/>
    </w:rPr>
  </w:style>
  <w:style w:type="paragraph" w:styleId="NormalWeb">
    <w:name w:val="Normal (Web)"/>
    <w:basedOn w:val="Normal"/>
    <w:rsid w:val="0032026E"/>
    <w:pPr>
      <w:spacing w:before="100" w:beforeAutospacing="1" w:after="100" w:afterAutospacing="1"/>
    </w:pPr>
    <w:rPr>
      <w:rFonts w:ascii="Arial Unicode MS" w:eastAsia="Arial Unicode MS" w:hAnsi="Arial Unicode MS" w:cs="Arial Unicode MS"/>
      <w:color w:val="000000"/>
      <w:sz w:val="24"/>
      <w:szCs w:val="24"/>
    </w:rPr>
  </w:style>
  <w:style w:type="character" w:customStyle="1" w:styleId="Heading4Char">
    <w:name w:val="Heading 4 Char"/>
    <w:basedOn w:val="DefaultParagraphFont"/>
    <w:link w:val="Heading4"/>
    <w:rsid w:val="004A3D32"/>
    <w:rPr>
      <w:b/>
      <w:bCs/>
      <w:i/>
      <w:sz w:val="22"/>
    </w:rPr>
  </w:style>
  <w:style w:type="character" w:customStyle="1" w:styleId="FooterChar">
    <w:name w:val="Footer Char"/>
    <w:basedOn w:val="DefaultParagraphFont"/>
    <w:link w:val="Footer"/>
    <w:uiPriority w:val="99"/>
    <w:rsid w:val="007F17E0"/>
    <w:rPr>
      <w:sz w:val="22"/>
    </w:rPr>
  </w:style>
  <w:style w:type="paragraph" w:styleId="ListParagraph">
    <w:name w:val="List Paragraph"/>
    <w:basedOn w:val="Normal"/>
    <w:uiPriority w:val="34"/>
    <w:qFormat/>
    <w:rsid w:val="006654BD"/>
    <w:pPr>
      <w:ind w:left="720"/>
      <w:contextualSpacing/>
    </w:pPr>
  </w:style>
  <w:style w:type="paragraph" w:styleId="Title">
    <w:name w:val="Title"/>
    <w:basedOn w:val="Normal"/>
    <w:next w:val="Normal"/>
    <w:link w:val="TitleChar"/>
    <w:qFormat/>
    <w:rsid w:val="0035267B"/>
    <w:pPr>
      <w:pBdr>
        <w:top w:val="single" w:sz="12" w:space="1" w:color="31849B" w:themeColor="accent5" w:themeShade="BF"/>
        <w:left w:val="single" w:sz="12" w:space="4" w:color="31849B" w:themeColor="accent5" w:themeShade="BF"/>
        <w:bottom w:val="single" w:sz="12" w:space="4" w:color="31849B" w:themeColor="accent5" w:themeShade="BF"/>
        <w:right w:val="single" w:sz="12" w:space="4" w:color="31849B" w:themeColor="accent5" w:themeShade="BF"/>
      </w:pBdr>
      <w:spacing w:after="360"/>
      <w:contextualSpacing/>
      <w:jc w:val="center"/>
    </w:pPr>
    <w:rPr>
      <w:rFonts w:asciiTheme="majorHAnsi" w:eastAsiaTheme="majorEastAsia" w:hAnsiTheme="majorHAnsi" w:cstheme="majorBidi"/>
      <w:b/>
      <w:spacing w:val="5"/>
      <w:kern w:val="28"/>
      <w:sz w:val="44"/>
      <w:szCs w:val="52"/>
    </w:rPr>
  </w:style>
  <w:style w:type="character" w:customStyle="1" w:styleId="TitleChar">
    <w:name w:val="Title Char"/>
    <w:basedOn w:val="DefaultParagraphFont"/>
    <w:link w:val="Title"/>
    <w:rsid w:val="0035267B"/>
    <w:rPr>
      <w:rFonts w:asciiTheme="majorHAnsi" w:eastAsiaTheme="majorEastAsia" w:hAnsiTheme="majorHAnsi" w:cstheme="majorBidi"/>
      <w:b/>
      <w:spacing w:val="5"/>
      <w:kern w:val="28"/>
      <w:sz w:val="44"/>
      <w:szCs w:val="52"/>
    </w:rPr>
  </w:style>
  <w:style w:type="paragraph" w:customStyle="1" w:styleId="FigureCaption">
    <w:name w:val="Figure Caption"/>
    <w:basedOn w:val="Normal"/>
    <w:qFormat/>
    <w:rsid w:val="00E9232E"/>
    <w:pPr>
      <w:numPr>
        <w:numId w:val="5"/>
      </w:numPr>
      <w:spacing w:after="240"/>
      <w:ind w:left="2736" w:right="1152" w:hanging="1008"/>
      <w:jc w:val="both"/>
    </w:pPr>
    <w:rPr>
      <w:sz w:val="20"/>
    </w:rPr>
  </w:style>
  <w:style w:type="paragraph" w:customStyle="1" w:styleId="AbstractTitle">
    <w:name w:val="Abstract Title"/>
    <w:basedOn w:val="FigureCaption"/>
    <w:qFormat/>
    <w:rsid w:val="00246CE6"/>
    <w:pPr>
      <w:numPr>
        <w:numId w:val="0"/>
      </w:numPr>
      <w:spacing w:after="120"/>
      <w:ind w:left="1440" w:right="1440"/>
      <w:jc w:val="center"/>
    </w:pPr>
    <w:rPr>
      <w:b/>
      <w:color w:val="215868" w:themeColor="accent5" w:themeShade="80"/>
      <w:kern w:val="32"/>
      <w:sz w:val="24"/>
    </w:rPr>
  </w:style>
  <w:style w:type="paragraph" w:customStyle="1" w:styleId="Figure">
    <w:name w:val="Figure"/>
    <w:basedOn w:val="Normal"/>
    <w:qFormat/>
    <w:rsid w:val="005E0E0D"/>
    <w:pPr>
      <w:jc w:val="center"/>
    </w:pPr>
    <w:rPr>
      <w:noProof/>
    </w:rPr>
  </w:style>
  <w:style w:type="paragraph" w:styleId="ListNumber">
    <w:name w:val="List Number"/>
    <w:basedOn w:val="Normal"/>
    <w:rsid w:val="00373B25"/>
    <w:pPr>
      <w:numPr>
        <w:numId w:val="4"/>
      </w:numPr>
      <w:contextualSpacing/>
    </w:pPr>
  </w:style>
  <w:style w:type="character" w:customStyle="1" w:styleId="Heading5Char">
    <w:name w:val="Heading 5 Char"/>
    <w:basedOn w:val="DefaultParagraphFont"/>
    <w:link w:val="Heading5"/>
    <w:rsid w:val="008A336A"/>
    <w:rPr>
      <w:rFonts w:asciiTheme="majorHAnsi" w:eastAsiaTheme="majorEastAsia" w:hAnsiTheme="majorHAnsi" w:cstheme="majorBidi"/>
      <w:color w:val="243F60" w:themeColor="accent1" w:themeShade="7F"/>
      <w:sz w:val="22"/>
    </w:rPr>
  </w:style>
  <w:style w:type="paragraph" w:customStyle="1" w:styleId="AbstractBody">
    <w:name w:val="Abstract Body"/>
    <w:basedOn w:val="ListNumber"/>
    <w:qFormat/>
    <w:rsid w:val="005370D3"/>
    <w:pPr>
      <w:numPr>
        <w:numId w:val="6"/>
      </w:numPr>
      <w:ind w:left="1800" w:right="1440"/>
      <w:mirrorIndents/>
    </w:pPr>
  </w:style>
  <w:style w:type="paragraph" w:customStyle="1" w:styleId="ParagraphText">
    <w:name w:val="Paragraph Text"/>
    <w:basedOn w:val="Normal"/>
    <w:qFormat/>
    <w:rsid w:val="008E1B78"/>
    <w:pPr>
      <w:ind w:firstLine="432"/>
      <w:jc w:val="both"/>
    </w:pPr>
    <w:rPr>
      <w:sz w:val="24"/>
    </w:rPr>
  </w:style>
  <w:style w:type="paragraph" w:customStyle="1" w:styleId="ParagraphTextContinued">
    <w:name w:val="Paragraph Text Continued"/>
    <w:basedOn w:val="ParagraphText"/>
    <w:next w:val="ParagraphText"/>
    <w:qFormat/>
    <w:rsid w:val="009E497B"/>
    <w:pPr>
      <w:ind w:firstLine="0"/>
    </w:pPr>
    <w:rPr>
      <w:rFonts w:eastAsia="MS Mincho"/>
    </w:rPr>
  </w:style>
  <w:style w:type="paragraph" w:customStyle="1" w:styleId="ReferenceList">
    <w:name w:val="Reference List"/>
    <w:basedOn w:val="ParagraphText"/>
    <w:qFormat/>
    <w:rsid w:val="003C084B"/>
    <w:pPr>
      <w:numPr>
        <w:numId w:val="8"/>
      </w:numPr>
      <w:tabs>
        <w:tab w:val="left" w:pos="360"/>
      </w:tabs>
      <w:spacing w:after="0"/>
      <w:ind w:left="360"/>
      <w:jc w:val="left"/>
    </w:pPr>
    <w:rPr>
      <w:rFonts w:eastAsia="MS Mincho"/>
    </w:rPr>
  </w:style>
  <w:style w:type="character" w:styleId="PlaceholderText">
    <w:name w:val="Placeholder Text"/>
    <w:basedOn w:val="DefaultParagraphFont"/>
    <w:uiPriority w:val="67"/>
    <w:rsid w:val="00E105CB"/>
    <w:rPr>
      <w:color w:val="808080"/>
    </w:rPr>
  </w:style>
  <w:style w:type="paragraph" w:styleId="FootnoteText">
    <w:name w:val="footnote text"/>
    <w:basedOn w:val="Normal"/>
    <w:link w:val="FootnoteTextChar"/>
    <w:rsid w:val="003F3A3C"/>
    <w:pPr>
      <w:spacing w:after="0"/>
    </w:pPr>
    <w:rPr>
      <w:sz w:val="20"/>
    </w:rPr>
  </w:style>
  <w:style w:type="character" w:customStyle="1" w:styleId="FootnoteTextChar">
    <w:name w:val="Footnote Text Char"/>
    <w:basedOn w:val="DefaultParagraphFont"/>
    <w:link w:val="FootnoteText"/>
    <w:rsid w:val="003F3A3C"/>
  </w:style>
  <w:style w:type="character" w:styleId="FootnoteReference">
    <w:name w:val="footnote reference"/>
    <w:basedOn w:val="DefaultParagraphFont"/>
    <w:rsid w:val="003F3A3C"/>
    <w:rPr>
      <w:vertAlign w:val="superscript"/>
    </w:rPr>
  </w:style>
  <w:style w:type="paragraph" w:styleId="BodyText">
    <w:name w:val="Body Text"/>
    <w:basedOn w:val="Normal"/>
    <w:link w:val="BodyTextChar"/>
    <w:rsid w:val="00E05ADB"/>
  </w:style>
  <w:style w:type="character" w:customStyle="1" w:styleId="BodyTextChar">
    <w:name w:val="Body Text Char"/>
    <w:basedOn w:val="DefaultParagraphFont"/>
    <w:link w:val="BodyText"/>
    <w:rsid w:val="00E05ADB"/>
    <w:rPr>
      <w:sz w:val="22"/>
    </w:rPr>
  </w:style>
  <w:style w:type="character" w:customStyle="1" w:styleId="c1">
    <w:name w:val="c1"/>
    <w:basedOn w:val="DefaultParagraphFont"/>
    <w:rsid w:val="00CB4102"/>
  </w:style>
</w:styles>
</file>

<file path=word/webSettings.xml><?xml version="1.0" encoding="utf-8"?>
<w:webSettings xmlns:r="http://schemas.openxmlformats.org/officeDocument/2006/relationships" xmlns:w="http://schemas.openxmlformats.org/wordprocessingml/2006/main">
  <w:divs>
    <w:div w:id="963121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i.com/ww/en/bobpease/assets/AN-31.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emf"/><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O:\%7b%20My%20WORK%20%7d\OUTREACH\QuarkNet%20Workshop%202012\Lab.1%20-%20%20Muon%20Lifetime\lab_writeup_template_quarknet201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3F6CF56677B41A19DC28203A95E9D4E"/>
        <w:category>
          <w:name w:val="General"/>
          <w:gallery w:val="placeholder"/>
        </w:category>
        <w:types>
          <w:type w:val="bbPlcHdr"/>
        </w:types>
        <w:behaviors>
          <w:behavior w:val="content"/>
        </w:behaviors>
        <w:guid w:val="{5D4171F9-C847-4E9B-AAE7-0EA4CC87BCA6}"/>
      </w:docPartPr>
      <w:docPartBody>
        <w:p w:rsidR="0021649E" w:rsidRDefault="00E51951">
          <w:pPr>
            <w:pStyle w:val="23F6CF56677B41A19DC28203A95E9D4E"/>
          </w:pPr>
          <w:r>
            <w:rPr>
              <w:b/>
              <w:bCs/>
              <w:caps/>
              <w:sz w:val="24"/>
              <w:szCs w:val="24"/>
            </w:rPr>
            <w:t>Type the document title</w:t>
          </w:r>
        </w:p>
      </w:docPartBody>
    </w:docPart>
    <w:docPart>
      <w:docPartPr>
        <w:name w:val="AE77A3BC7B524F06AE3A9C25BAB3E165"/>
        <w:category>
          <w:name w:val="General"/>
          <w:gallery w:val="placeholder"/>
        </w:category>
        <w:types>
          <w:type w:val="bbPlcHdr"/>
        </w:types>
        <w:behaviors>
          <w:behavior w:val="content"/>
        </w:behaviors>
        <w:guid w:val="{39FC06B5-F153-4577-BE5B-EE5CB7B7C39F}"/>
      </w:docPartPr>
      <w:docPartBody>
        <w:p w:rsidR="0021649E" w:rsidRDefault="00E51951">
          <w:pPr>
            <w:pStyle w:val="AE77A3BC7B524F06AE3A9C25BAB3E165"/>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51951"/>
    <w:rsid w:val="00030EB3"/>
    <w:rsid w:val="00102AE8"/>
    <w:rsid w:val="0021649E"/>
    <w:rsid w:val="006C2E6E"/>
    <w:rsid w:val="007E0F62"/>
    <w:rsid w:val="008A5D90"/>
    <w:rsid w:val="009E23D0"/>
    <w:rsid w:val="009E79F6"/>
    <w:rsid w:val="00E51951"/>
    <w:rsid w:val="00E83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F6CF56677B41A19DC28203A95E9D4E">
    <w:name w:val="23F6CF56677B41A19DC28203A95E9D4E"/>
    <w:rsid w:val="0021649E"/>
  </w:style>
  <w:style w:type="paragraph" w:customStyle="1" w:styleId="AE77A3BC7B524F06AE3A9C25BAB3E165">
    <w:name w:val="AE77A3BC7B524F06AE3A9C25BAB3E165"/>
    <w:rsid w:val="0021649E"/>
  </w:style>
  <w:style w:type="character" w:styleId="PlaceholderText">
    <w:name w:val="Placeholder Text"/>
    <w:basedOn w:val="DefaultParagraphFont"/>
    <w:uiPriority w:val="67"/>
    <w:rsid w:val="006C2E6E"/>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4E72A-3733-4556-AC7A-71FFA35E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lab_writeup_template_quarknet2012.dotx</Template>
  <TotalTime>493</TotalTime>
  <Pages>11</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Electronics I:  Op Amp + Si Det</vt:lpstr>
    </vt:vector>
  </TitlesOfParts>
  <Company>Syracuse University</Company>
  <LinksUpToDate>false</LinksUpToDate>
  <CharactersWithSpaces>14087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Electronics I:  Op Amp + Si Det</dc:title>
  <dc:subject/>
  <dc:creator>Ray Mountain</dc:creator>
  <cp:keywords>QuarkNet</cp:keywords>
  <cp:lastModifiedBy>Ray MOUNTAIN</cp:lastModifiedBy>
  <cp:revision>27</cp:revision>
  <cp:lastPrinted>2012-06-22T14:38:00Z</cp:lastPrinted>
  <dcterms:created xsi:type="dcterms:W3CDTF">2012-06-22T03:14:00Z</dcterms:created>
  <dcterms:modified xsi:type="dcterms:W3CDTF">2012-06-25T15:44:00Z</dcterms:modified>
</cp:coreProperties>
</file>